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Příloha č. 8 k vyhlášce č. 499/2006 Sb.</w:t>
      </w:r>
    </w:p>
    <w:p w:rsidR="001D363F" w:rsidRPr="00CA54DC" w:rsidRDefault="00286571" w:rsidP="001D363F">
      <w:pPr>
        <w:pStyle w:val="Bezmezer"/>
        <w:rPr>
          <w:rFonts w:ascii="Arial" w:hAnsi="Arial" w:cs="Arial"/>
          <w:b/>
          <w:bCs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bCs/>
          <w:sz w:val="20"/>
          <w:szCs w:val="20"/>
          <w:lang w:eastAsia="cs-CZ"/>
        </w:rPr>
        <w:t>D</w:t>
      </w:r>
      <w:r w:rsidR="001D363F" w:rsidRPr="00CA54DC">
        <w:rPr>
          <w:rFonts w:ascii="Arial" w:hAnsi="Arial" w:cs="Arial"/>
          <w:b/>
          <w:bCs/>
          <w:sz w:val="20"/>
          <w:szCs w:val="20"/>
          <w:lang w:eastAsia="cs-CZ"/>
        </w:rPr>
        <w:t>okumentace pro vydání s</w:t>
      </w:r>
      <w:r w:rsidR="00C0575C">
        <w:rPr>
          <w:rFonts w:ascii="Arial" w:hAnsi="Arial" w:cs="Arial"/>
          <w:b/>
          <w:bCs/>
          <w:sz w:val="20"/>
          <w:szCs w:val="20"/>
          <w:lang w:eastAsia="cs-CZ"/>
        </w:rPr>
        <w:t xml:space="preserve">tavebního </w:t>
      </w:r>
      <w:r w:rsidR="001D363F" w:rsidRPr="00CA54DC">
        <w:rPr>
          <w:rFonts w:ascii="Arial" w:hAnsi="Arial" w:cs="Arial"/>
          <w:b/>
          <w:bCs/>
          <w:sz w:val="20"/>
          <w:szCs w:val="20"/>
          <w:lang w:eastAsia="cs-CZ"/>
        </w:rPr>
        <w:t>povolení</w:t>
      </w:r>
      <w:r w:rsidR="00576269">
        <w:rPr>
          <w:rFonts w:ascii="Arial" w:hAnsi="Arial" w:cs="Arial"/>
          <w:b/>
          <w:bCs/>
          <w:sz w:val="20"/>
          <w:szCs w:val="20"/>
          <w:lang w:eastAsia="cs-CZ"/>
        </w:rPr>
        <w:t xml:space="preserve"> (ohlášení stavby)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sz w:val="20"/>
          <w:szCs w:val="20"/>
          <w:lang w:eastAsia="cs-CZ"/>
        </w:rPr>
        <w:t>A Průvodní zpráva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u w:val="single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A.1 Identifikační</w:t>
      </w:r>
      <w:proofErr w:type="gramEnd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údaje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A.1.1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Údaje o stavbě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="00CE2A8F" w:rsidRPr="00CA54DC">
        <w:rPr>
          <w:rFonts w:ascii="Arial" w:hAnsi="Arial" w:cs="Arial"/>
          <w:sz w:val="20"/>
          <w:szCs w:val="20"/>
          <w:lang w:eastAsia="cs-CZ"/>
        </w:rPr>
        <w:t xml:space="preserve"> název stavby: </w:t>
      </w:r>
      <w:r w:rsidR="00BC389A">
        <w:rPr>
          <w:rFonts w:ascii="Arial" w:hAnsi="Arial" w:cs="Arial"/>
          <w:sz w:val="20"/>
          <w:szCs w:val="20"/>
          <w:lang w:eastAsia="cs-CZ"/>
        </w:rPr>
        <w:t>T</w:t>
      </w:r>
      <w:r w:rsidR="001D0B1E">
        <w:rPr>
          <w:rFonts w:ascii="Arial" w:hAnsi="Arial" w:cs="Arial"/>
          <w:sz w:val="20"/>
          <w:szCs w:val="20"/>
          <w:lang w:eastAsia="cs-CZ"/>
        </w:rPr>
        <w:t>echnické zázemí, vč. sociálního zařízení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místo </w:t>
      </w:r>
      <w:proofErr w:type="gramStart"/>
      <w:r w:rsidRPr="00CA54DC">
        <w:rPr>
          <w:rFonts w:ascii="Arial" w:hAnsi="Arial" w:cs="Arial"/>
          <w:sz w:val="20"/>
          <w:szCs w:val="20"/>
          <w:lang w:eastAsia="cs-CZ"/>
        </w:rPr>
        <w:t xml:space="preserve">stavby </w:t>
      </w:r>
      <w:r w:rsidR="00CE2A8F" w:rsidRPr="00CA54DC">
        <w:rPr>
          <w:rFonts w:ascii="Arial" w:hAnsi="Arial" w:cs="Arial"/>
          <w:sz w:val="20"/>
          <w:szCs w:val="20"/>
          <w:lang w:eastAsia="cs-CZ"/>
        </w:rPr>
        <w:t>–</w:t>
      </w:r>
      <w:r w:rsidR="00693627">
        <w:rPr>
          <w:rFonts w:ascii="Arial" w:hAnsi="Arial" w:cs="Arial"/>
          <w:sz w:val="20"/>
          <w:szCs w:val="20"/>
          <w:lang w:eastAsia="cs-CZ"/>
        </w:rPr>
        <w:t xml:space="preserve"> </w:t>
      </w:r>
      <w:r w:rsidR="001D0B1E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Hrusice</w:t>
      </w:r>
      <w:proofErr w:type="spellEnd"/>
      <w:proofErr w:type="gramEnd"/>
      <w:r w:rsidR="001D0B1E">
        <w:rPr>
          <w:rFonts w:ascii="Arial" w:hAnsi="Arial" w:cs="Arial"/>
          <w:sz w:val="20"/>
          <w:szCs w:val="20"/>
          <w:lang w:eastAsia="cs-CZ"/>
        </w:rPr>
        <w:t xml:space="preserve">, č.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parc</w:t>
      </w:r>
      <w:proofErr w:type="spellEnd"/>
      <w:r w:rsidR="001D0B1E">
        <w:rPr>
          <w:rFonts w:ascii="Arial" w:hAnsi="Arial" w:cs="Arial"/>
          <w:sz w:val="20"/>
          <w:szCs w:val="20"/>
          <w:lang w:eastAsia="cs-CZ"/>
        </w:rPr>
        <w:t>. 1421/5</w:t>
      </w:r>
      <w:r w:rsidR="0097634F">
        <w:rPr>
          <w:rFonts w:ascii="Arial" w:hAnsi="Arial" w:cs="Arial"/>
          <w:sz w:val="20"/>
          <w:szCs w:val="20"/>
          <w:lang w:eastAsia="cs-CZ"/>
        </w:rPr>
        <w:t xml:space="preserve"> (nově st. 923)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c)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předmět dokumentace -  </w:t>
      </w:r>
      <w:r w:rsidR="0097634F">
        <w:rPr>
          <w:rFonts w:ascii="Arial" w:hAnsi="Arial" w:cs="Arial"/>
          <w:sz w:val="20"/>
          <w:szCs w:val="20"/>
          <w:lang w:eastAsia="cs-CZ"/>
        </w:rPr>
        <w:t xml:space="preserve">stavební úpravy </w:t>
      </w:r>
      <w:r w:rsidR="00693627">
        <w:rPr>
          <w:rFonts w:ascii="Arial" w:hAnsi="Arial" w:cs="Arial"/>
          <w:sz w:val="20"/>
          <w:szCs w:val="20"/>
          <w:lang w:eastAsia="cs-CZ"/>
        </w:rPr>
        <w:t xml:space="preserve"> </w:t>
      </w:r>
      <w:r w:rsidR="001D0B1E">
        <w:rPr>
          <w:rFonts w:ascii="Arial" w:hAnsi="Arial" w:cs="Arial"/>
          <w:sz w:val="20"/>
          <w:szCs w:val="20"/>
          <w:lang w:eastAsia="cs-CZ"/>
        </w:rPr>
        <w:t xml:space="preserve">technického zázemí, vč. sociálního zařízení v samostatně stojícím objektu na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parc</w:t>
      </w:r>
      <w:proofErr w:type="spellEnd"/>
      <w:r w:rsidR="001D0B1E">
        <w:rPr>
          <w:rFonts w:ascii="Arial" w:hAnsi="Arial" w:cs="Arial"/>
          <w:sz w:val="20"/>
          <w:szCs w:val="20"/>
          <w:lang w:eastAsia="cs-CZ"/>
        </w:rPr>
        <w:t xml:space="preserve">. </w:t>
      </w:r>
      <w:proofErr w:type="gramStart"/>
      <w:r w:rsidR="001D0B1E">
        <w:rPr>
          <w:rFonts w:ascii="Arial" w:hAnsi="Arial" w:cs="Arial"/>
          <w:sz w:val="20"/>
          <w:szCs w:val="20"/>
          <w:lang w:eastAsia="cs-CZ"/>
        </w:rPr>
        <w:t>č.</w:t>
      </w:r>
      <w:proofErr w:type="gramEnd"/>
      <w:r w:rsidR="001D0B1E">
        <w:rPr>
          <w:rFonts w:ascii="Arial" w:hAnsi="Arial" w:cs="Arial"/>
          <w:sz w:val="20"/>
          <w:szCs w:val="20"/>
          <w:lang w:eastAsia="cs-CZ"/>
        </w:rPr>
        <w:t xml:space="preserve"> 1421/5 v zahradě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Ladova</w:t>
      </w:r>
      <w:proofErr w:type="spellEnd"/>
      <w:r w:rsidR="001D0B1E">
        <w:rPr>
          <w:rFonts w:ascii="Arial" w:hAnsi="Arial" w:cs="Arial"/>
          <w:sz w:val="20"/>
          <w:szCs w:val="20"/>
          <w:lang w:eastAsia="cs-CZ"/>
        </w:rPr>
        <w:t xml:space="preserve"> muzea, u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1D0B1E">
        <w:rPr>
          <w:rFonts w:ascii="Arial" w:hAnsi="Arial" w:cs="Arial"/>
          <w:sz w:val="20"/>
          <w:szCs w:val="20"/>
          <w:lang w:eastAsia="cs-CZ"/>
        </w:rPr>
        <w:t xml:space="preserve">. 115, </w:t>
      </w:r>
      <w:proofErr w:type="spellStart"/>
      <w:r w:rsidR="001D0B1E">
        <w:rPr>
          <w:rFonts w:ascii="Arial" w:hAnsi="Arial" w:cs="Arial"/>
          <w:sz w:val="20"/>
          <w:szCs w:val="20"/>
          <w:lang w:eastAsia="cs-CZ"/>
        </w:rPr>
        <w:t>Hrusice</w:t>
      </w:r>
      <w:proofErr w:type="spellEnd"/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A.1.2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Údaje o stavebníkovi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jméno, příjmení a místo trva</w:t>
      </w:r>
      <w:r w:rsidR="00A20725" w:rsidRPr="00CA54DC">
        <w:rPr>
          <w:rFonts w:ascii="Arial" w:hAnsi="Arial" w:cs="Arial"/>
          <w:sz w:val="20"/>
          <w:szCs w:val="20"/>
          <w:lang w:eastAsia="cs-CZ"/>
        </w:rPr>
        <w:t>lého pobytu (fyzická osoba):</w:t>
      </w:r>
    </w:p>
    <w:p w:rsidR="00A20725" w:rsidRPr="00CA54DC" w:rsidRDefault="001D0B1E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Oblastní muzeum Praha Východ </w:t>
      </w:r>
      <w:proofErr w:type="spellStart"/>
      <w:proofErr w:type="gramStart"/>
      <w:r>
        <w:rPr>
          <w:rFonts w:ascii="Arial" w:hAnsi="Arial" w:cs="Arial"/>
          <w:sz w:val="20"/>
          <w:szCs w:val="20"/>
          <w:lang w:eastAsia="cs-CZ"/>
        </w:rPr>
        <w:t>p.o</w:t>
      </w:r>
      <w:proofErr w:type="spellEnd"/>
      <w:r>
        <w:rPr>
          <w:rFonts w:ascii="Arial" w:hAnsi="Arial" w:cs="Arial"/>
          <w:sz w:val="20"/>
          <w:szCs w:val="20"/>
          <w:lang w:eastAsia="cs-CZ"/>
        </w:rPr>
        <w:t>.</w:t>
      </w:r>
      <w:proofErr w:type="gramEnd"/>
      <w:r w:rsidR="0097634F">
        <w:rPr>
          <w:rFonts w:ascii="Arial" w:hAnsi="Arial" w:cs="Arial"/>
          <w:sz w:val="20"/>
          <w:szCs w:val="20"/>
          <w:lang w:eastAsia="cs-CZ"/>
        </w:rPr>
        <w:t xml:space="preserve">, </w:t>
      </w:r>
      <w:r>
        <w:rPr>
          <w:rFonts w:ascii="Arial" w:hAnsi="Arial" w:cs="Arial"/>
          <w:sz w:val="20"/>
          <w:szCs w:val="20"/>
          <w:lang w:eastAsia="cs-CZ"/>
        </w:rPr>
        <w:t xml:space="preserve"> Masarykovo nám 97,</w:t>
      </w:r>
      <w:r w:rsidR="00024140">
        <w:rPr>
          <w:rFonts w:ascii="Arial" w:hAnsi="Arial" w:cs="Arial"/>
          <w:sz w:val="20"/>
          <w:szCs w:val="20"/>
          <w:lang w:eastAsia="cs-CZ"/>
        </w:rPr>
        <w:t xml:space="preserve">250 01 </w:t>
      </w:r>
      <w:r>
        <w:rPr>
          <w:rFonts w:ascii="Arial" w:hAnsi="Arial" w:cs="Arial"/>
          <w:sz w:val="20"/>
          <w:szCs w:val="20"/>
          <w:lang w:eastAsia="cs-CZ"/>
        </w:rPr>
        <w:t xml:space="preserve"> Brandýs n. L. – St. Boleslav</w:t>
      </w:r>
    </w:p>
    <w:p w:rsidR="00A20725" w:rsidRPr="00CA54DC" w:rsidRDefault="00A2072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A.1.3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Údaje o zpracovateli společné dokumentace</w:t>
      </w:r>
    </w:p>
    <w:p w:rsidR="001D363F" w:rsidRPr="00CA54DC" w:rsidRDefault="001D363F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jméno, příjmení, obchodní firma, identifikační číslo osoby,</w:t>
      </w:r>
      <w:r w:rsidR="009C090B">
        <w:rPr>
          <w:rFonts w:ascii="Arial" w:hAnsi="Arial" w:cs="Arial"/>
          <w:sz w:val="20"/>
          <w:szCs w:val="20"/>
          <w:lang w:eastAsia="cs-CZ"/>
        </w:rPr>
        <w:t xml:space="preserve"> místo podnikání (fyzická osoba)</w:t>
      </w:r>
    </w:p>
    <w:p w:rsidR="00A20725" w:rsidRPr="00CA54DC" w:rsidRDefault="00A20725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A20725" w:rsidRPr="00CA54DC" w:rsidRDefault="00693627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Koordinační část</w:t>
      </w:r>
      <w:r w:rsidR="001D0B1E">
        <w:rPr>
          <w:rFonts w:ascii="Arial" w:hAnsi="Arial" w:cs="Arial"/>
          <w:sz w:val="20"/>
          <w:szCs w:val="20"/>
          <w:lang w:eastAsia="cs-CZ"/>
        </w:rPr>
        <w:t>,</w:t>
      </w:r>
      <w:r w:rsidR="002F7F1B">
        <w:rPr>
          <w:rFonts w:ascii="Arial" w:hAnsi="Arial" w:cs="Arial"/>
          <w:sz w:val="20"/>
          <w:szCs w:val="20"/>
          <w:lang w:eastAsia="cs-CZ"/>
        </w:rPr>
        <w:t xml:space="preserve"> stavební část,</w:t>
      </w:r>
      <w:r w:rsidR="001D0B1E">
        <w:rPr>
          <w:rFonts w:ascii="Arial" w:hAnsi="Arial" w:cs="Arial"/>
          <w:sz w:val="20"/>
          <w:szCs w:val="20"/>
          <w:lang w:eastAsia="cs-CZ"/>
        </w:rPr>
        <w:t xml:space="preserve"> TZB</w:t>
      </w:r>
      <w:r>
        <w:rPr>
          <w:rFonts w:ascii="Arial" w:hAnsi="Arial" w:cs="Arial"/>
          <w:sz w:val="20"/>
          <w:szCs w:val="20"/>
          <w:lang w:eastAsia="cs-CZ"/>
        </w:rPr>
        <w:t xml:space="preserve">: </w:t>
      </w:r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 Milena </w:t>
      </w:r>
      <w:proofErr w:type="spellStart"/>
      <w:r w:rsidR="00A20725" w:rsidRPr="00CA54DC">
        <w:rPr>
          <w:rFonts w:ascii="Arial" w:hAnsi="Arial" w:cs="Arial"/>
          <w:sz w:val="20"/>
          <w:szCs w:val="20"/>
          <w:lang w:eastAsia="cs-CZ"/>
        </w:rPr>
        <w:t>Kubinová</w:t>
      </w:r>
      <w:proofErr w:type="spellEnd"/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, </w:t>
      </w:r>
      <w:proofErr w:type="spellStart"/>
      <w:r w:rsidR="00A20725" w:rsidRPr="00CA54DC">
        <w:rPr>
          <w:rFonts w:ascii="Arial" w:hAnsi="Arial" w:cs="Arial"/>
          <w:sz w:val="20"/>
          <w:szCs w:val="20"/>
          <w:lang w:eastAsia="cs-CZ"/>
        </w:rPr>
        <w:t>Chobotská</w:t>
      </w:r>
      <w:proofErr w:type="spellEnd"/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 1229, 250 01 Brandýs n. L. – St. Boleslav, ČKAIT </w:t>
      </w:r>
      <w:proofErr w:type="gramStart"/>
      <w:r w:rsidR="00A20725" w:rsidRPr="00CA54DC">
        <w:rPr>
          <w:rFonts w:ascii="Arial" w:hAnsi="Arial" w:cs="Arial"/>
          <w:sz w:val="20"/>
          <w:szCs w:val="20"/>
          <w:lang w:eastAsia="cs-CZ"/>
        </w:rPr>
        <w:t>č.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>000</w:t>
      </w:r>
      <w:r w:rsidR="005F1ADA" w:rsidRPr="00CA54DC">
        <w:rPr>
          <w:rFonts w:ascii="Arial" w:hAnsi="Arial" w:cs="Arial"/>
          <w:sz w:val="20"/>
          <w:szCs w:val="20"/>
          <w:lang w:eastAsia="cs-CZ"/>
        </w:rPr>
        <w:t>3</w:t>
      </w:r>
      <w:r w:rsidR="000D1B56" w:rsidRPr="00CA54DC">
        <w:rPr>
          <w:rFonts w:ascii="Arial" w:hAnsi="Arial" w:cs="Arial"/>
          <w:sz w:val="20"/>
          <w:szCs w:val="20"/>
          <w:lang w:eastAsia="cs-CZ"/>
        </w:rPr>
        <w:t>862</w:t>
      </w:r>
      <w:proofErr w:type="gramEnd"/>
    </w:p>
    <w:p w:rsidR="00A20725" w:rsidRPr="00CA54DC" w:rsidRDefault="002F7F1B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S</w:t>
      </w:r>
      <w:r w:rsidR="00A20725" w:rsidRPr="00CA54DC">
        <w:rPr>
          <w:rFonts w:ascii="Arial" w:hAnsi="Arial" w:cs="Arial"/>
          <w:sz w:val="20"/>
          <w:szCs w:val="20"/>
          <w:lang w:eastAsia="cs-CZ"/>
        </w:rPr>
        <w:t>tatika</w:t>
      </w:r>
      <w:r w:rsidR="00EC1268" w:rsidRPr="00CA54DC">
        <w:rPr>
          <w:rFonts w:ascii="Arial" w:hAnsi="Arial" w:cs="Arial"/>
          <w:sz w:val="20"/>
          <w:szCs w:val="20"/>
          <w:lang w:eastAsia="cs-CZ"/>
        </w:rPr>
        <w:t>,</w:t>
      </w:r>
      <w:r w:rsidR="00693627">
        <w:rPr>
          <w:rFonts w:ascii="Arial" w:hAnsi="Arial" w:cs="Arial"/>
          <w:sz w:val="20"/>
          <w:szCs w:val="20"/>
          <w:lang w:eastAsia="cs-CZ"/>
        </w:rPr>
        <w:t xml:space="preserve"> ,</w:t>
      </w:r>
      <w:r w:rsidR="00EC1268" w:rsidRPr="00CA54DC">
        <w:rPr>
          <w:rFonts w:ascii="Arial" w:hAnsi="Arial" w:cs="Arial"/>
          <w:sz w:val="20"/>
          <w:szCs w:val="20"/>
          <w:lang w:eastAsia="cs-CZ"/>
        </w:rPr>
        <w:t xml:space="preserve"> PBŘ</w:t>
      </w:r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: Ing. Marie </w:t>
      </w:r>
      <w:proofErr w:type="spellStart"/>
      <w:r w:rsidR="00A20725" w:rsidRPr="00CA54DC">
        <w:rPr>
          <w:rFonts w:ascii="Arial" w:hAnsi="Arial" w:cs="Arial"/>
          <w:sz w:val="20"/>
          <w:szCs w:val="20"/>
          <w:lang w:eastAsia="cs-CZ"/>
        </w:rPr>
        <w:t>Mádlová</w:t>
      </w:r>
      <w:proofErr w:type="spellEnd"/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, </w:t>
      </w:r>
      <w:proofErr w:type="spellStart"/>
      <w:r w:rsidR="00A20725" w:rsidRPr="00CA54DC">
        <w:rPr>
          <w:rFonts w:ascii="Arial" w:hAnsi="Arial" w:cs="Arial"/>
          <w:sz w:val="20"/>
          <w:szCs w:val="20"/>
          <w:lang w:eastAsia="cs-CZ"/>
        </w:rPr>
        <w:t>Petýrkova</w:t>
      </w:r>
      <w:proofErr w:type="spellEnd"/>
      <w:r w:rsidR="00A20725" w:rsidRPr="00CA54DC">
        <w:rPr>
          <w:rFonts w:ascii="Arial" w:hAnsi="Arial" w:cs="Arial"/>
          <w:sz w:val="20"/>
          <w:szCs w:val="20"/>
          <w:lang w:eastAsia="cs-CZ"/>
        </w:rPr>
        <w:t xml:space="preserve"> 1961, 148 00 Praha 4</w:t>
      </w:r>
    </w:p>
    <w:p w:rsidR="00A20725" w:rsidRDefault="00A20725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ČKAIT č. 0001445</w:t>
      </w:r>
    </w:p>
    <w:p w:rsidR="001D0B1E" w:rsidRPr="00CA54DC" w:rsidRDefault="001D0B1E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spellStart"/>
      <w:r>
        <w:rPr>
          <w:rFonts w:ascii="Arial" w:hAnsi="Arial" w:cs="Arial"/>
          <w:sz w:val="20"/>
          <w:szCs w:val="20"/>
          <w:lang w:eastAsia="cs-CZ"/>
        </w:rPr>
        <w:t>Elektro</w:t>
      </w:r>
      <w:proofErr w:type="spellEnd"/>
      <w:r>
        <w:rPr>
          <w:rFonts w:ascii="Arial" w:hAnsi="Arial" w:cs="Arial"/>
          <w:sz w:val="20"/>
          <w:szCs w:val="20"/>
          <w:lang w:eastAsia="cs-CZ"/>
        </w:rPr>
        <w:t xml:space="preserve">: </w:t>
      </w:r>
      <w:r w:rsidR="00D638B1">
        <w:rPr>
          <w:rFonts w:ascii="Arial" w:hAnsi="Arial" w:cs="Arial"/>
          <w:sz w:val="20"/>
          <w:szCs w:val="20"/>
          <w:lang w:eastAsia="cs-CZ"/>
        </w:rPr>
        <w:t>Oto Papoušek</w:t>
      </w:r>
      <w:r w:rsidR="00BB3AB0">
        <w:rPr>
          <w:rFonts w:ascii="Arial" w:hAnsi="Arial" w:cs="Arial"/>
          <w:sz w:val="20"/>
          <w:szCs w:val="20"/>
          <w:lang w:eastAsia="cs-CZ"/>
        </w:rPr>
        <w:t>, Jana Šťastného 593, Mníšek pod Brdy, ČKAIT č. 0012417</w:t>
      </w:r>
      <w:r w:rsidR="00D638B1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EC1268" w:rsidRPr="00CA54DC" w:rsidRDefault="00EC1268" w:rsidP="00A20725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EC1268" w:rsidRPr="00CA54DC" w:rsidRDefault="00EC1268" w:rsidP="00A20725">
      <w:pPr>
        <w:pStyle w:val="Bezmezer"/>
        <w:rPr>
          <w:rFonts w:ascii="Arial" w:hAnsi="Arial" w:cs="Arial"/>
          <w:color w:val="FF0000"/>
          <w:sz w:val="20"/>
          <w:szCs w:val="20"/>
          <w:lang w:eastAsia="cs-CZ"/>
        </w:rPr>
      </w:pPr>
    </w:p>
    <w:p w:rsidR="001D363F" w:rsidRDefault="001D363F" w:rsidP="001D363F">
      <w:pPr>
        <w:pStyle w:val="Bezmezer"/>
        <w:rPr>
          <w:rFonts w:ascii="Arial" w:hAnsi="Arial" w:cs="Arial"/>
          <w:b/>
          <w:sz w:val="20"/>
          <w:szCs w:val="20"/>
          <w:u w:val="single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A.2 Členění</w:t>
      </w:r>
      <w:proofErr w:type="gramEnd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stavby na objekty a technická a technologická zařízení</w:t>
      </w:r>
      <w:r w:rsidR="0043421B"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– </w:t>
      </w:r>
      <w:r w:rsidR="00693627">
        <w:rPr>
          <w:rFonts w:ascii="Arial" w:hAnsi="Arial" w:cs="Arial"/>
          <w:b/>
          <w:sz w:val="20"/>
          <w:szCs w:val="20"/>
          <w:u w:val="single"/>
          <w:lang w:eastAsia="cs-CZ"/>
        </w:rPr>
        <w:t>stavba je členěna na části:</w:t>
      </w:r>
    </w:p>
    <w:p w:rsidR="00693627" w:rsidRDefault="00D638B1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Stavba není členěn</w:t>
      </w:r>
      <w:r w:rsidR="00203BB4">
        <w:rPr>
          <w:rFonts w:ascii="Arial" w:hAnsi="Arial" w:cs="Arial"/>
          <w:sz w:val="20"/>
          <w:szCs w:val="20"/>
          <w:lang w:eastAsia="cs-CZ"/>
        </w:rPr>
        <w:t>a</w:t>
      </w:r>
    </w:p>
    <w:p w:rsidR="00693627" w:rsidRPr="00CA54DC" w:rsidRDefault="00693627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u w:val="single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A.3 Seznam</w:t>
      </w:r>
      <w:proofErr w:type="gramEnd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vstupních podkladů</w:t>
      </w:r>
      <w:r w:rsidR="0043421B"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:</w:t>
      </w:r>
    </w:p>
    <w:p w:rsidR="0043421B" w:rsidRPr="00CA54DC" w:rsidRDefault="0043421B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Dokumentace skutečného prove</w:t>
      </w:r>
      <w:r w:rsidR="00D5740F" w:rsidRPr="00CA54DC">
        <w:rPr>
          <w:rFonts w:ascii="Arial" w:hAnsi="Arial" w:cs="Arial"/>
          <w:sz w:val="20"/>
          <w:szCs w:val="20"/>
          <w:lang w:eastAsia="cs-CZ"/>
        </w:rPr>
        <w:t xml:space="preserve">dení stavby </w:t>
      </w:r>
    </w:p>
    <w:p w:rsidR="00D5740F" w:rsidRPr="00CA54DC" w:rsidRDefault="00D5740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 xml:space="preserve">Zaměření </w:t>
      </w:r>
      <w:r w:rsidR="00F525C9">
        <w:rPr>
          <w:rFonts w:ascii="Arial" w:hAnsi="Arial" w:cs="Arial"/>
          <w:sz w:val="20"/>
          <w:szCs w:val="20"/>
          <w:lang w:eastAsia="cs-CZ"/>
        </w:rPr>
        <w:t>na místě stavby</w:t>
      </w:r>
    </w:p>
    <w:p w:rsidR="00C35104" w:rsidRDefault="00C35104" w:rsidP="00C35104">
      <w:pPr>
        <w:jc w:val="both"/>
        <w:rPr>
          <w:rFonts w:ascii="Arial" w:hAnsi="Arial" w:cs="Arial"/>
        </w:rPr>
      </w:pPr>
      <w:r w:rsidRPr="00C35104">
        <w:rPr>
          <w:rFonts w:ascii="Arial" w:hAnsi="Arial" w:cs="Arial"/>
        </w:rPr>
        <w:t xml:space="preserve">geometrický plán PGP – </w:t>
      </w:r>
      <w:r w:rsidR="00D638B1">
        <w:rPr>
          <w:rFonts w:ascii="Arial" w:hAnsi="Arial" w:cs="Arial"/>
        </w:rPr>
        <w:t>2390/2018 – 209, ze dne 13. 6. 2018</w:t>
      </w:r>
    </w:p>
    <w:p w:rsidR="00203BB4" w:rsidRPr="00C35104" w:rsidRDefault="00203BB4" w:rsidP="00C351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konzultace se zástupci Oblastního muzea Praha - východ</w:t>
      </w:r>
    </w:p>
    <w:p w:rsidR="00965CA5" w:rsidRPr="00CA54DC" w:rsidRDefault="00965CA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965CA5" w:rsidRPr="00CA54DC" w:rsidRDefault="00965CA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sz w:val="20"/>
          <w:szCs w:val="20"/>
          <w:lang w:eastAsia="cs-CZ"/>
        </w:rPr>
        <w:t>B Souhrnná technická zpráva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u w:val="single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B.1 Popis</w:t>
      </w:r>
      <w:proofErr w:type="gramEnd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území stavby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charakteristika území a stavebního pozemku, zastavěné území a nezastavěné území, soulad navrhované stavby s charakterem území, dosava</w:t>
      </w:r>
      <w:r w:rsidR="00D5740F" w:rsidRPr="00CA54DC">
        <w:rPr>
          <w:rFonts w:ascii="Arial" w:hAnsi="Arial" w:cs="Arial"/>
          <w:sz w:val="20"/>
          <w:szCs w:val="20"/>
          <w:lang w:eastAsia="cs-CZ"/>
        </w:rPr>
        <w:t>dní využití a zastavěnost území:</w:t>
      </w:r>
    </w:p>
    <w:p w:rsidR="00766E2F" w:rsidRPr="00CA54DC" w:rsidRDefault="00D638B1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na </w:t>
      </w:r>
      <w:proofErr w:type="gramStart"/>
      <w:r>
        <w:rPr>
          <w:rFonts w:ascii="Arial" w:hAnsi="Arial" w:cs="Arial"/>
          <w:sz w:val="20"/>
          <w:szCs w:val="20"/>
          <w:lang w:eastAsia="cs-CZ"/>
        </w:rPr>
        <w:t>pozemku</w:t>
      </w:r>
      <w:r w:rsidR="00E25BA0">
        <w:rPr>
          <w:rFonts w:ascii="Arial" w:hAnsi="Arial" w:cs="Arial"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sz w:val="20"/>
          <w:szCs w:val="20"/>
          <w:lang w:eastAsia="cs-CZ"/>
        </w:rPr>
        <w:t xml:space="preserve"> je</w:t>
      </w:r>
      <w:proofErr w:type="gramEnd"/>
      <w:r>
        <w:rPr>
          <w:rFonts w:ascii="Arial" w:hAnsi="Arial" w:cs="Arial"/>
          <w:sz w:val="20"/>
          <w:szCs w:val="20"/>
          <w:lang w:eastAsia="cs-CZ"/>
        </w:rPr>
        <w:t xml:space="preserve">  v zahradě umístěn </w:t>
      </w:r>
      <w:r w:rsidR="009E47EE">
        <w:rPr>
          <w:rFonts w:ascii="Arial" w:hAnsi="Arial" w:cs="Arial"/>
          <w:sz w:val="20"/>
          <w:szCs w:val="20"/>
          <w:lang w:eastAsia="cs-CZ"/>
        </w:rPr>
        <w:t xml:space="preserve">dům </w:t>
      </w:r>
      <w:r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cs-CZ"/>
        </w:rPr>
        <w:t>Ladova</w:t>
      </w:r>
      <w:proofErr w:type="spellEnd"/>
      <w:r w:rsidR="00E25BA0">
        <w:rPr>
          <w:rFonts w:ascii="Arial" w:hAnsi="Arial" w:cs="Arial"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sz w:val="20"/>
          <w:szCs w:val="20"/>
          <w:lang w:eastAsia="cs-CZ"/>
        </w:rPr>
        <w:t xml:space="preserve"> muzea a u něj samostatně stojící obje</w:t>
      </w:r>
      <w:r w:rsidR="009E47EE">
        <w:rPr>
          <w:rFonts w:ascii="Arial" w:hAnsi="Arial" w:cs="Arial"/>
          <w:sz w:val="20"/>
          <w:szCs w:val="20"/>
          <w:lang w:eastAsia="cs-CZ"/>
        </w:rPr>
        <w:t>k</w:t>
      </w:r>
      <w:r>
        <w:rPr>
          <w:rFonts w:ascii="Arial" w:hAnsi="Arial" w:cs="Arial"/>
          <w:sz w:val="20"/>
          <w:szCs w:val="20"/>
          <w:lang w:eastAsia="cs-CZ"/>
        </w:rPr>
        <w:t>t technického zázemí,</w:t>
      </w:r>
      <w:r w:rsidR="009E47EE">
        <w:rPr>
          <w:rFonts w:ascii="Arial" w:hAnsi="Arial" w:cs="Arial"/>
          <w:sz w:val="20"/>
          <w:szCs w:val="20"/>
          <w:lang w:eastAsia="cs-CZ"/>
        </w:rPr>
        <w:t xml:space="preserve"> který je předmětem dokumentace</w:t>
      </w:r>
      <w:r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766E2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údaje o souladu stavby s územně plánovací dokumentací, s cíli a úkoly územního plánování, včetně informace o vyda</w:t>
      </w:r>
      <w:r w:rsidR="00D5740F" w:rsidRPr="00CA54DC">
        <w:rPr>
          <w:rFonts w:ascii="Arial" w:hAnsi="Arial" w:cs="Arial"/>
          <w:sz w:val="20"/>
          <w:szCs w:val="20"/>
          <w:lang w:eastAsia="cs-CZ"/>
        </w:rPr>
        <w:t xml:space="preserve">né územně plánovací </w:t>
      </w:r>
      <w:proofErr w:type="gramStart"/>
      <w:r w:rsidR="00D5740F" w:rsidRPr="00CA54DC">
        <w:rPr>
          <w:rFonts w:ascii="Arial" w:hAnsi="Arial" w:cs="Arial"/>
          <w:sz w:val="20"/>
          <w:szCs w:val="20"/>
          <w:lang w:eastAsia="cs-CZ"/>
        </w:rPr>
        <w:t xml:space="preserve">dokumentaci: </w:t>
      </w:r>
      <w:r w:rsidR="00A20994">
        <w:rPr>
          <w:rFonts w:ascii="Arial" w:hAnsi="Arial" w:cs="Arial"/>
          <w:sz w:val="20"/>
          <w:szCs w:val="20"/>
          <w:lang w:eastAsia="cs-CZ"/>
        </w:rPr>
        <w:t>.</w:t>
      </w:r>
      <w:proofErr w:type="gramEnd"/>
      <w:r w:rsidR="00A20994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542BE" w:rsidRDefault="00FC6965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 w:rsidRPr="00C35104">
        <w:rPr>
          <w:sz w:val="20"/>
          <w:szCs w:val="20"/>
        </w:rPr>
        <w:t xml:space="preserve"> </w:t>
      </w:r>
      <w:r w:rsidR="00C35104" w:rsidRPr="00C35104">
        <w:rPr>
          <w:color w:val="auto"/>
          <w:sz w:val="20"/>
          <w:szCs w:val="20"/>
        </w:rPr>
        <w:t>stavba je v souladu s</w:t>
      </w:r>
      <w:r w:rsidR="001542BE">
        <w:rPr>
          <w:color w:val="auto"/>
          <w:sz w:val="20"/>
          <w:szCs w:val="20"/>
        </w:rPr>
        <w:t> </w:t>
      </w:r>
      <w:r w:rsidR="00C35104" w:rsidRPr="00C35104">
        <w:rPr>
          <w:color w:val="auto"/>
          <w:sz w:val="20"/>
          <w:szCs w:val="20"/>
        </w:rPr>
        <w:t>ÚPD</w:t>
      </w:r>
      <w:r w:rsidR="001542BE">
        <w:rPr>
          <w:color w:val="auto"/>
          <w:sz w:val="20"/>
          <w:szCs w:val="20"/>
        </w:rPr>
        <w:t xml:space="preserve"> </w:t>
      </w:r>
      <w:proofErr w:type="spellStart"/>
      <w:r w:rsidR="001542BE">
        <w:rPr>
          <w:color w:val="auto"/>
          <w:sz w:val="20"/>
          <w:szCs w:val="20"/>
        </w:rPr>
        <w:t>Hrusice</w:t>
      </w:r>
      <w:proofErr w:type="spellEnd"/>
    </w:p>
    <w:p w:rsidR="00C35104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výměra parcely:</w:t>
      </w:r>
    </w:p>
    <w:p w:rsidR="008077DF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parc</w:t>
      </w:r>
      <w:proofErr w:type="spellEnd"/>
      <w:r>
        <w:rPr>
          <w:color w:val="auto"/>
          <w:sz w:val="20"/>
          <w:szCs w:val="20"/>
        </w:rPr>
        <w:t xml:space="preserve">. </w:t>
      </w:r>
      <w:proofErr w:type="gramStart"/>
      <w:r>
        <w:rPr>
          <w:color w:val="auto"/>
          <w:sz w:val="20"/>
          <w:szCs w:val="20"/>
        </w:rPr>
        <w:t>č.</w:t>
      </w:r>
      <w:proofErr w:type="gramEnd"/>
      <w:r>
        <w:rPr>
          <w:color w:val="auto"/>
          <w:sz w:val="20"/>
          <w:szCs w:val="20"/>
        </w:rPr>
        <w:t xml:space="preserve"> 1421/5 – zahrada - výměra 3 029 m2</w:t>
      </w:r>
    </w:p>
    <w:p w:rsidR="00981D48" w:rsidRDefault="00981D48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parc</w:t>
      </w:r>
      <w:proofErr w:type="spellEnd"/>
      <w:r>
        <w:rPr>
          <w:color w:val="auto"/>
          <w:sz w:val="20"/>
          <w:szCs w:val="20"/>
        </w:rPr>
        <w:t xml:space="preserve">. </w:t>
      </w:r>
      <w:proofErr w:type="gramStart"/>
      <w:r>
        <w:rPr>
          <w:color w:val="auto"/>
          <w:sz w:val="20"/>
          <w:szCs w:val="20"/>
        </w:rPr>
        <w:t>č.</w:t>
      </w:r>
      <w:proofErr w:type="gramEnd"/>
      <w:r>
        <w:rPr>
          <w:color w:val="auto"/>
          <w:sz w:val="20"/>
          <w:szCs w:val="20"/>
        </w:rPr>
        <w:t xml:space="preserve"> st. 208  -  zastavěná plocha, nádvoří – výměra 172 m2</w:t>
      </w:r>
    </w:p>
    <w:p w:rsidR="00981D48" w:rsidRDefault="00981D48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výměra </w:t>
      </w:r>
      <w:proofErr w:type="gramStart"/>
      <w:r>
        <w:rPr>
          <w:color w:val="auto"/>
          <w:sz w:val="20"/>
          <w:szCs w:val="20"/>
        </w:rPr>
        <w:t>celkem  3 201</w:t>
      </w:r>
      <w:proofErr w:type="gramEnd"/>
      <w:r>
        <w:rPr>
          <w:color w:val="auto"/>
          <w:sz w:val="20"/>
          <w:szCs w:val="20"/>
        </w:rPr>
        <w:t xml:space="preserve"> m2      </w:t>
      </w:r>
    </w:p>
    <w:p w:rsidR="008077DF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nově:</w:t>
      </w:r>
    </w:p>
    <w:p w:rsidR="008077DF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zastavěná </w:t>
      </w:r>
      <w:proofErr w:type="gramStart"/>
      <w:r>
        <w:rPr>
          <w:color w:val="auto"/>
          <w:sz w:val="20"/>
          <w:szCs w:val="20"/>
        </w:rPr>
        <w:t>plocha ( dle</w:t>
      </w:r>
      <w:proofErr w:type="gramEnd"/>
      <w:r>
        <w:rPr>
          <w:color w:val="auto"/>
          <w:sz w:val="20"/>
          <w:szCs w:val="20"/>
        </w:rPr>
        <w:t xml:space="preserve"> GP st. 923) – 86 m2</w:t>
      </w:r>
    </w:p>
    <w:p w:rsidR="008077DF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zahrada 1421/5  - nová výměra 2 943 m2</w:t>
      </w:r>
    </w:p>
    <w:p w:rsidR="00981D48" w:rsidRDefault="00981D48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stáv</w:t>
      </w:r>
      <w:proofErr w:type="spellEnd"/>
      <w:r>
        <w:rPr>
          <w:color w:val="auto"/>
          <w:sz w:val="20"/>
          <w:szCs w:val="20"/>
        </w:rPr>
        <w:t xml:space="preserve">. </w:t>
      </w:r>
      <w:proofErr w:type="spellStart"/>
      <w:proofErr w:type="gramStart"/>
      <w:r>
        <w:rPr>
          <w:color w:val="auto"/>
          <w:sz w:val="20"/>
          <w:szCs w:val="20"/>
        </w:rPr>
        <w:t>parc</w:t>
      </w:r>
      <w:proofErr w:type="gramEnd"/>
      <w:r>
        <w:rPr>
          <w:color w:val="auto"/>
          <w:sz w:val="20"/>
          <w:szCs w:val="20"/>
        </w:rPr>
        <w:t>.</w:t>
      </w:r>
      <w:proofErr w:type="gramStart"/>
      <w:r>
        <w:rPr>
          <w:color w:val="auto"/>
          <w:sz w:val="20"/>
          <w:szCs w:val="20"/>
        </w:rPr>
        <w:t>č</w:t>
      </w:r>
      <w:proofErr w:type="spellEnd"/>
      <w:r>
        <w:rPr>
          <w:color w:val="auto"/>
          <w:sz w:val="20"/>
          <w:szCs w:val="20"/>
        </w:rPr>
        <w:t>.</w:t>
      </w:r>
      <w:proofErr w:type="gramEnd"/>
      <w:r>
        <w:rPr>
          <w:color w:val="auto"/>
          <w:sz w:val="20"/>
          <w:szCs w:val="20"/>
        </w:rPr>
        <w:t xml:space="preserve"> 208 -172 m2</w:t>
      </w:r>
    </w:p>
    <w:p w:rsidR="00981D48" w:rsidRDefault="00981D48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celkem nově zastavěno 258 m2</w:t>
      </w:r>
    </w:p>
    <w:p w:rsidR="00C35104" w:rsidRPr="00C35104" w:rsidRDefault="008077DF" w:rsidP="00C35104">
      <w:pPr>
        <w:pStyle w:val="499textodrazeny"/>
        <w:ind w:lef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procentuelní zastavěnost: </w:t>
      </w:r>
      <w:r w:rsidR="00981D48">
        <w:rPr>
          <w:color w:val="auto"/>
          <w:sz w:val="20"/>
          <w:szCs w:val="20"/>
        </w:rPr>
        <w:t xml:space="preserve">8 </w:t>
      </w:r>
      <w:r>
        <w:rPr>
          <w:color w:val="auto"/>
          <w:sz w:val="20"/>
          <w:szCs w:val="20"/>
        </w:rPr>
        <w:t>%</w:t>
      </w:r>
      <w:r w:rsidR="00C35104" w:rsidRPr="00C35104">
        <w:rPr>
          <w:color w:val="auto"/>
          <w:sz w:val="20"/>
          <w:szCs w:val="20"/>
        </w:rPr>
        <w:t xml:space="preserve"> </w:t>
      </w:r>
    </w:p>
    <w:p w:rsidR="00C35104" w:rsidRPr="00C35104" w:rsidRDefault="00C35104" w:rsidP="00C35104">
      <w:pPr>
        <w:pStyle w:val="499textodrazeny"/>
        <w:ind w:left="1069"/>
        <w:jc w:val="both"/>
        <w:rPr>
          <w:color w:val="auto"/>
          <w:sz w:val="22"/>
          <w:szCs w:val="22"/>
        </w:rPr>
      </w:pPr>
    </w:p>
    <w:p w:rsidR="00F525C9" w:rsidRPr="00F525C9" w:rsidRDefault="00F525C9" w:rsidP="00D64906">
      <w:pPr>
        <w:rPr>
          <w:rFonts w:ascii="Arial" w:hAnsi="Arial" w:cs="Arial"/>
        </w:rPr>
      </w:pPr>
    </w:p>
    <w:p w:rsidR="00FC6965" w:rsidRPr="00CA54DC" w:rsidRDefault="00FC696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lastRenderedPageBreak/>
        <w:t>c)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informace o vydaných rozhodnutích o povolení výjimky z obecný</w:t>
      </w:r>
      <w:r w:rsidR="00D5740F" w:rsidRPr="00CA54DC">
        <w:rPr>
          <w:rFonts w:ascii="Arial" w:hAnsi="Arial" w:cs="Arial"/>
          <w:sz w:val="20"/>
          <w:szCs w:val="20"/>
          <w:lang w:eastAsia="cs-CZ"/>
        </w:rPr>
        <w:t>ch požadavků na využívání území – bez výjimky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d)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informace o tom, zda a v jakých částech dokumentace jsou zohledněny podmínky závazn</w:t>
      </w:r>
      <w:r w:rsidR="00F7774D" w:rsidRPr="00CA54DC">
        <w:rPr>
          <w:rFonts w:ascii="Arial" w:hAnsi="Arial" w:cs="Arial"/>
          <w:sz w:val="20"/>
          <w:szCs w:val="20"/>
          <w:lang w:eastAsia="cs-CZ"/>
        </w:rPr>
        <w:t xml:space="preserve">ých stanovisek dotčených orgánů – </w:t>
      </w:r>
      <w:r w:rsidR="008077DF">
        <w:rPr>
          <w:rFonts w:ascii="Arial" w:hAnsi="Arial" w:cs="Arial"/>
          <w:sz w:val="20"/>
          <w:szCs w:val="20"/>
          <w:lang w:eastAsia="cs-CZ"/>
        </w:rPr>
        <w:t>v dokumentaci jsou zohledněny podmínky závazných stanovisek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e)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výčet a závěry provedených průzkumů a rozborů - geologický průzkum, hydrogeologický průzkum, st</w:t>
      </w:r>
      <w:r w:rsidR="00E01FF9" w:rsidRPr="00CA54DC">
        <w:rPr>
          <w:rFonts w:ascii="Arial" w:hAnsi="Arial" w:cs="Arial"/>
          <w:sz w:val="20"/>
          <w:szCs w:val="20"/>
          <w:lang w:eastAsia="cs-CZ"/>
        </w:rPr>
        <w:t>avebně historický průzkum apod. – proveden stavebně technický průzkum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odborně způsobilou osobou, </w:t>
      </w:r>
      <w:proofErr w:type="gramStart"/>
      <w:r w:rsidR="00C35104">
        <w:rPr>
          <w:rFonts w:ascii="Arial" w:hAnsi="Arial" w:cs="Arial"/>
          <w:sz w:val="20"/>
          <w:szCs w:val="20"/>
          <w:lang w:eastAsia="cs-CZ"/>
        </w:rPr>
        <w:t>stavb</w:t>
      </w:r>
      <w:r w:rsidR="008077DF">
        <w:rPr>
          <w:rFonts w:ascii="Arial" w:hAnsi="Arial" w:cs="Arial"/>
          <w:sz w:val="20"/>
          <w:szCs w:val="20"/>
          <w:lang w:eastAsia="cs-CZ"/>
        </w:rPr>
        <w:t xml:space="preserve">a 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j</w:t>
      </w:r>
      <w:r w:rsidR="008077DF">
        <w:rPr>
          <w:rFonts w:ascii="Arial" w:hAnsi="Arial" w:cs="Arial"/>
          <w:sz w:val="20"/>
          <w:szCs w:val="20"/>
          <w:lang w:eastAsia="cs-CZ"/>
        </w:rPr>
        <w:t>e</w:t>
      </w:r>
      <w:proofErr w:type="gramEnd"/>
      <w:r w:rsidR="008077DF">
        <w:rPr>
          <w:rFonts w:ascii="Arial" w:hAnsi="Arial" w:cs="Arial"/>
          <w:sz w:val="20"/>
          <w:szCs w:val="20"/>
          <w:lang w:eastAsia="cs-CZ"/>
        </w:rPr>
        <w:t xml:space="preserve"> 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bez statického narušení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f)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ochrana území podle jiných právních předpisů</w:t>
      </w:r>
      <w:r w:rsidRPr="00CA54DC">
        <w:rPr>
          <w:rFonts w:ascii="Arial" w:hAnsi="Arial" w:cs="Arial"/>
          <w:sz w:val="20"/>
          <w:szCs w:val="20"/>
          <w:vertAlign w:val="superscript"/>
          <w:lang w:eastAsia="cs-CZ"/>
        </w:rPr>
        <w:t>1</w:t>
      </w:r>
      <w:r w:rsidR="00E01FF9" w:rsidRPr="00CA54DC">
        <w:rPr>
          <w:rFonts w:ascii="Arial" w:hAnsi="Arial" w:cs="Arial"/>
          <w:sz w:val="20"/>
          <w:szCs w:val="20"/>
          <w:lang w:eastAsia="cs-CZ"/>
        </w:rPr>
        <w:t>): nejsou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g)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poloha vzhledem k záplavovému ú</w:t>
      </w:r>
      <w:r w:rsidR="00E01FF9" w:rsidRPr="00CA54DC">
        <w:rPr>
          <w:rFonts w:ascii="Arial" w:hAnsi="Arial" w:cs="Arial"/>
          <w:sz w:val="20"/>
          <w:szCs w:val="20"/>
          <w:lang w:eastAsia="cs-CZ"/>
        </w:rPr>
        <w:t>zemí, poddolovanému území apod. - nejsou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h)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vliv stavby na okolní stavby a pozemky, ochrana okolí, vliv st</w:t>
      </w:r>
      <w:r w:rsidR="00E01FF9" w:rsidRPr="00CA54DC">
        <w:rPr>
          <w:rFonts w:ascii="Arial" w:hAnsi="Arial" w:cs="Arial"/>
          <w:sz w:val="20"/>
          <w:szCs w:val="20"/>
          <w:lang w:eastAsia="cs-CZ"/>
        </w:rPr>
        <w:t>avby na odtokové poměry v území:</w:t>
      </w:r>
      <w:r w:rsidR="00F525C9">
        <w:rPr>
          <w:rFonts w:ascii="Arial" w:hAnsi="Arial" w:cs="Arial"/>
          <w:sz w:val="20"/>
          <w:szCs w:val="20"/>
          <w:lang w:eastAsia="cs-CZ"/>
        </w:rPr>
        <w:t xml:space="preserve"> </w:t>
      </w:r>
      <w:r w:rsidR="00C35104">
        <w:rPr>
          <w:rFonts w:ascii="Arial" w:hAnsi="Arial" w:cs="Arial"/>
          <w:sz w:val="20"/>
          <w:szCs w:val="20"/>
          <w:lang w:eastAsia="cs-CZ"/>
        </w:rPr>
        <w:t>Stavb</w:t>
      </w:r>
      <w:r w:rsidR="006A350A">
        <w:rPr>
          <w:rFonts w:ascii="Arial" w:hAnsi="Arial" w:cs="Arial"/>
          <w:sz w:val="20"/>
          <w:szCs w:val="20"/>
          <w:lang w:eastAsia="cs-CZ"/>
        </w:rPr>
        <w:t>a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j</w:t>
      </w:r>
      <w:r w:rsidR="00E25BA0">
        <w:rPr>
          <w:rFonts w:ascii="Arial" w:hAnsi="Arial" w:cs="Arial"/>
          <w:sz w:val="20"/>
          <w:szCs w:val="20"/>
          <w:lang w:eastAsia="cs-CZ"/>
        </w:rPr>
        <w:t>e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gramStart"/>
      <w:r w:rsidR="00C35104">
        <w:rPr>
          <w:rFonts w:ascii="Arial" w:hAnsi="Arial" w:cs="Arial"/>
          <w:sz w:val="20"/>
          <w:szCs w:val="20"/>
          <w:lang w:eastAsia="cs-CZ"/>
        </w:rPr>
        <w:t>odvodněn</w:t>
      </w:r>
      <w:r w:rsidR="006A350A">
        <w:rPr>
          <w:rFonts w:ascii="Arial" w:hAnsi="Arial" w:cs="Arial"/>
          <w:sz w:val="20"/>
          <w:szCs w:val="20"/>
          <w:lang w:eastAsia="cs-CZ"/>
        </w:rPr>
        <w:t xml:space="preserve">a 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na</w:t>
      </w:r>
      <w:proofErr w:type="gramEnd"/>
      <w:r w:rsidR="00C35104">
        <w:rPr>
          <w:rFonts w:ascii="Arial" w:hAnsi="Arial" w:cs="Arial"/>
          <w:sz w:val="20"/>
          <w:szCs w:val="20"/>
          <w:lang w:eastAsia="cs-CZ"/>
        </w:rPr>
        <w:t xml:space="preserve"> pozemku vlastníka, dešťová voda je likvidována vsakem v zahradě,</w:t>
      </w:r>
      <w:r w:rsidR="00F525C9">
        <w:rPr>
          <w:rFonts w:ascii="Arial" w:hAnsi="Arial" w:cs="Arial"/>
          <w:sz w:val="20"/>
          <w:szCs w:val="20"/>
          <w:lang w:eastAsia="cs-CZ"/>
        </w:rPr>
        <w:t xml:space="preserve"> vliv na sousední pozemky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 není žádný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i)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požadavky na asanace, demolice, kácení dřevin</w:t>
      </w:r>
      <w:r w:rsidR="00E01FF9" w:rsidRPr="00CA54DC">
        <w:rPr>
          <w:rFonts w:ascii="Arial" w:hAnsi="Arial" w:cs="Arial"/>
          <w:sz w:val="20"/>
          <w:szCs w:val="20"/>
          <w:lang w:eastAsia="cs-CZ"/>
        </w:rPr>
        <w:t xml:space="preserve"> – </w:t>
      </w:r>
      <w:r w:rsidR="00C35104">
        <w:rPr>
          <w:rFonts w:ascii="Arial" w:hAnsi="Arial" w:cs="Arial"/>
          <w:sz w:val="20"/>
          <w:szCs w:val="20"/>
          <w:lang w:eastAsia="cs-CZ"/>
        </w:rPr>
        <w:t xml:space="preserve">jedná se </w:t>
      </w:r>
      <w:r w:rsidR="00E25BA0">
        <w:rPr>
          <w:rFonts w:ascii="Arial" w:hAnsi="Arial" w:cs="Arial"/>
          <w:sz w:val="20"/>
          <w:szCs w:val="20"/>
          <w:lang w:eastAsia="cs-CZ"/>
        </w:rPr>
        <w:t>stavební úpravy ve stávajícím objektu</w:t>
      </w:r>
      <w:r w:rsidR="00C35104">
        <w:rPr>
          <w:rFonts w:ascii="Arial" w:hAnsi="Arial" w:cs="Arial"/>
          <w:sz w:val="20"/>
          <w:szCs w:val="20"/>
          <w:lang w:eastAsia="cs-CZ"/>
        </w:rPr>
        <w:t>, demolice, ani kácení dřevin nebude provedeno</w:t>
      </w:r>
    </w:p>
    <w:p w:rsidR="00963310" w:rsidRPr="00963310" w:rsidRDefault="001D363F" w:rsidP="00963310">
      <w:pPr>
        <w:pStyle w:val="499textodrazeny"/>
        <w:tabs>
          <w:tab w:val="left" w:pos="1080"/>
        </w:tabs>
        <w:ind w:left="0"/>
        <w:rPr>
          <w:color w:val="auto"/>
          <w:sz w:val="20"/>
          <w:szCs w:val="20"/>
        </w:rPr>
      </w:pPr>
      <w:r w:rsidRPr="00CA54DC">
        <w:rPr>
          <w:i/>
          <w:iCs/>
          <w:sz w:val="20"/>
          <w:szCs w:val="20"/>
          <w:lang w:eastAsia="cs-CZ"/>
        </w:rPr>
        <w:t>j)</w:t>
      </w:r>
      <w:r w:rsidRPr="00CA54DC">
        <w:rPr>
          <w:sz w:val="20"/>
          <w:szCs w:val="20"/>
          <w:lang w:eastAsia="cs-CZ"/>
        </w:rPr>
        <w:t xml:space="preserve"> požadavky na maximální dočasné a trvalé zábory zemědělského půdního fondu nebo pozemk</w:t>
      </w:r>
      <w:r w:rsidR="00E01FF9" w:rsidRPr="00CA54DC">
        <w:rPr>
          <w:sz w:val="20"/>
          <w:szCs w:val="20"/>
          <w:lang w:eastAsia="cs-CZ"/>
        </w:rPr>
        <w:t xml:space="preserve">ů </w:t>
      </w:r>
      <w:r w:rsidR="00E01FF9" w:rsidRPr="00963310">
        <w:rPr>
          <w:sz w:val="20"/>
          <w:szCs w:val="20"/>
          <w:lang w:eastAsia="cs-CZ"/>
        </w:rPr>
        <w:t>určených k</w:t>
      </w:r>
      <w:r w:rsidR="007A72DE" w:rsidRPr="00963310">
        <w:rPr>
          <w:sz w:val="20"/>
          <w:szCs w:val="20"/>
          <w:lang w:eastAsia="cs-CZ"/>
        </w:rPr>
        <w:t xml:space="preserve"> plnění funkce lesa – </w:t>
      </w:r>
      <w:r w:rsidR="006C58E9" w:rsidRPr="00963310">
        <w:rPr>
          <w:sz w:val="20"/>
          <w:szCs w:val="20"/>
          <w:lang w:eastAsia="cs-CZ"/>
        </w:rPr>
        <w:t xml:space="preserve">zábor ZPF z parcely </w:t>
      </w:r>
      <w:r w:rsidR="00963310" w:rsidRPr="00963310">
        <w:rPr>
          <w:sz w:val="20"/>
          <w:szCs w:val="20"/>
          <w:lang w:eastAsia="cs-CZ"/>
        </w:rPr>
        <w:t xml:space="preserve">č. </w:t>
      </w:r>
      <w:r w:rsidR="006A350A">
        <w:rPr>
          <w:sz w:val="20"/>
          <w:szCs w:val="20"/>
          <w:lang w:eastAsia="cs-CZ"/>
        </w:rPr>
        <w:t xml:space="preserve">1421/5 </w:t>
      </w:r>
      <w:r w:rsidR="00963310" w:rsidRPr="00963310">
        <w:rPr>
          <w:sz w:val="20"/>
          <w:szCs w:val="20"/>
          <w:lang w:eastAsia="cs-CZ"/>
        </w:rPr>
        <w:t xml:space="preserve"> -</w:t>
      </w:r>
      <w:r w:rsidR="00963310" w:rsidRPr="00963310">
        <w:rPr>
          <w:sz w:val="20"/>
          <w:szCs w:val="20"/>
        </w:rPr>
        <w:t xml:space="preserve"> </w:t>
      </w:r>
      <w:r w:rsidR="00963310" w:rsidRPr="00963310">
        <w:rPr>
          <w:color w:val="auto"/>
          <w:sz w:val="20"/>
          <w:szCs w:val="20"/>
        </w:rPr>
        <w:t xml:space="preserve">zahrada, </w:t>
      </w:r>
      <w:proofErr w:type="gramStart"/>
      <w:r w:rsidR="00963310" w:rsidRPr="00963310">
        <w:rPr>
          <w:color w:val="auto"/>
          <w:sz w:val="20"/>
          <w:szCs w:val="20"/>
        </w:rPr>
        <w:t xml:space="preserve">odnětí </w:t>
      </w:r>
      <w:r w:rsidR="006A350A">
        <w:rPr>
          <w:color w:val="auto"/>
          <w:sz w:val="20"/>
          <w:szCs w:val="20"/>
        </w:rPr>
        <w:t xml:space="preserve"> 86</w:t>
      </w:r>
      <w:proofErr w:type="gramEnd"/>
      <w:r w:rsidR="006A350A">
        <w:rPr>
          <w:color w:val="auto"/>
          <w:sz w:val="20"/>
          <w:szCs w:val="20"/>
        </w:rPr>
        <w:t xml:space="preserve"> </w:t>
      </w:r>
      <w:r w:rsidR="00963310" w:rsidRPr="00963310">
        <w:rPr>
          <w:color w:val="auto"/>
          <w:sz w:val="20"/>
          <w:szCs w:val="20"/>
        </w:rPr>
        <w:t xml:space="preserve"> m2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766E2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k)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územně technické podmínky - zejména možnost napojení na stávající dopravní a technickou infrastrukturu, možnost bezbariérového pří</w:t>
      </w:r>
      <w:r w:rsidR="00766E2F" w:rsidRPr="00CA54DC">
        <w:rPr>
          <w:rFonts w:ascii="Arial" w:hAnsi="Arial" w:cs="Arial"/>
          <w:sz w:val="20"/>
          <w:szCs w:val="20"/>
          <w:lang w:eastAsia="cs-CZ"/>
        </w:rPr>
        <w:t>stupu k navrhované stavbě:</w:t>
      </w:r>
    </w:p>
    <w:p w:rsidR="001D363F" w:rsidRDefault="00E01FF9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 xml:space="preserve">stávající </w:t>
      </w:r>
      <w:r w:rsidR="006A350A">
        <w:rPr>
          <w:rFonts w:ascii="Arial" w:hAnsi="Arial" w:cs="Arial"/>
          <w:sz w:val="20"/>
          <w:szCs w:val="20"/>
          <w:lang w:eastAsia="cs-CZ"/>
        </w:rPr>
        <w:t xml:space="preserve">dům </w:t>
      </w:r>
      <w:proofErr w:type="spellStart"/>
      <w:r w:rsidR="006A350A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6A350A">
        <w:rPr>
          <w:rFonts w:ascii="Arial" w:hAnsi="Arial" w:cs="Arial"/>
          <w:sz w:val="20"/>
          <w:szCs w:val="20"/>
          <w:lang w:eastAsia="cs-CZ"/>
        </w:rPr>
        <w:t xml:space="preserve">. 115 je </w:t>
      </w:r>
      <w:proofErr w:type="gramStart"/>
      <w:r w:rsidR="006A350A">
        <w:rPr>
          <w:rFonts w:ascii="Arial" w:hAnsi="Arial" w:cs="Arial"/>
          <w:sz w:val="20"/>
          <w:szCs w:val="20"/>
          <w:lang w:eastAsia="cs-CZ"/>
        </w:rPr>
        <w:t xml:space="preserve">napojen 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na</w:t>
      </w:r>
      <w:proofErr w:type="gramEnd"/>
      <w:r w:rsidRPr="00CA54DC">
        <w:rPr>
          <w:rFonts w:ascii="Arial" w:hAnsi="Arial" w:cs="Arial"/>
          <w:sz w:val="20"/>
          <w:szCs w:val="20"/>
          <w:lang w:eastAsia="cs-CZ"/>
        </w:rPr>
        <w:t xml:space="preserve"> vodovodní řad vodovodní přípojkou, vodoměrná šachta umístěna na pozemku stavebníka, na veřejnou kanalizaci</w:t>
      </w:r>
      <w:r w:rsidR="006A350A">
        <w:rPr>
          <w:rFonts w:ascii="Arial" w:hAnsi="Arial" w:cs="Arial"/>
          <w:sz w:val="20"/>
          <w:szCs w:val="20"/>
          <w:lang w:eastAsia="cs-CZ"/>
        </w:rPr>
        <w:t xml:space="preserve"> pomocí tlakové kanalizační přípojky a čerpací jímky, 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přípojka </w:t>
      </w:r>
      <w:proofErr w:type="spellStart"/>
      <w:r w:rsidRPr="00CA54DC">
        <w:rPr>
          <w:rFonts w:ascii="Arial" w:hAnsi="Arial" w:cs="Arial"/>
          <w:sz w:val="20"/>
          <w:szCs w:val="20"/>
          <w:lang w:eastAsia="cs-CZ"/>
        </w:rPr>
        <w:t>elektro</w:t>
      </w:r>
      <w:proofErr w:type="spellEnd"/>
      <w:r w:rsidRPr="00CA54DC">
        <w:rPr>
          <w:rFonts w:ascii="Arial" w:hAnsi="Arial" w:cs="Arial"/>
          <w:sz w:val="20"/>
          <w:szCs w:val="20"/>
          <w:lang w:eastAsia="cs-CZ"/>
        </w:rPr>
        <w:t xml:space="preserve"> na hranici pozemku</w:t>
      </w:r>
      <w:r w:rsidR="007A72DE">
        <w:rPr>
          <w:rFonts w:ascii="Arial" w:hAnsi="Arial" w:cs="Arial"/>
          <w:sz w:val="20"/>
          <w:szCs w:val="20"/>
          <w:lang w:eastAsia="cs-CZ"/>
        </w:rPr>
        <w:t xml:space="preserve"> a přípojka STL plynu – na hranici pozemku</w:t>
      </w:r>
      <w:r w:rsidR="006A350A">
        <w:rPr>
          <w:rFonts w:ascii="Arial" w:hAnsi="Arial" w:cs="Arial"/>
          <w:sz w:val="20"/>
          <w:szCs w:val="20"/>
          <w:lang w:eastAsia="cs-CZ"/>
        </w:rPr>
        <w:t>, vytápění objektu plynovým kotlem</w:t>
      </w:r>
    </w:p>
    <w:p w:rsidR="006A350A" w:rsidRPr="00CA54DC" w:rsidRDefault="006A350A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Objekt v zahradě je napojen na rozvody v domě </w:t>
      </w:r>
      <w:proofErr w:type="spellStart"/>
      <w:r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>
        <w:rPr>
          <w:rFonts w:ascii="Arial" w:hAnsi="Arial" w:cs="Arial"/>
          <w:sz w:val="20"/>
          <w:szCs w:val="20"/>
          <w:lang w:eastAsia="cs-CZ"/>
        </w:rPr>
        <w:t>. 115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l)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věcné a časové vazby stavby, podmiňující, </w:t>
      </w:r>
      <w:r w:rsidR="00E31E8F" w:rsidRPr="00CA54DC">
        <w:rPr>
          <w:rFonts w:ascii="Arial" w:hAnsi="Arial" w:cs="Arial"/>
          <w:sz w:val="20"/>
          <w:szCs w:val="20"/>
          <w:lang w:eastAsia="cs-CZ"/>
        </w:rPr>
        <w:t>vyvolané, související investice – neřeší se</w:t>
      </w:r>
    </w:p>
    <w:p w:rsidR="001D363F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m)seznam pozemků podle katastru nemovitostí, na který</w:t>
      </w:r>
      <w:r w:rsidR="00E31E8F" w:rsidRPr="00CA54DC">
        <w:rPr>
          <w:rFonts w:ascii="Arial" w:hAnsi="Arial" w:cs="Arial"/>
          <w:sz w:val="20"/>
          <w:szCs w:val="20"/>
          <w:lang w:eastAsia="cs-CZ"/>
        </w:rPr>
        <w:t>ch se stavba umísťuje a provádí:</w:t>
      </w:r>
    </w:p>
    <w:p w:rsidR="00E31E8F" w:rsidRDefault="00E93EDB" w:rsidP="006A350A">
      <w:pPr>
        <w:pStyle w:val="499textodrazeny"/>
        <w:ind w:left="1069"/>
        <w:rPr>
          <w:color w:val="auto"/>
          <w:sz w:val="20"/>
          <w:szCs w:val="20"/>
        </w:rPr>
      </w:pPr>
      <w:r w:rsidRPr="00E93EDB">
        <w:rPr>
          <w:color w:val="auto"/>
          <w:sz w:val="20"/>
          <w:szCs w:val="20"/>
        </w:rPr>
        <w:t>k.</w:t>
      </w:r>
      <w:proofErr w:type="spellStart"/>
      <w:r w:rsidRPr="00E93EDB">
        <w:rPr>
          <w:color w:val="auto"/>
          <w:sz w:val="20"/>
          <w:szCs w:val="20"/>
        </w:rPr>
        <w:t>ú</w:t>
      </w:r>
      <w:proofErr w:type="spellEnd"/>
      <w:r w:rsidRPr="00E93EDB">
        <w:rPr>
          <w:color w:val="auto"/>
          <w:sz w:val="20"/>
          <w:szCs w:val="20"/>
        </w:rPr>
        <w:t xml:space="preserve">. </w:t>
      </w:r>
      <w:proofErr w:type="spellStart"/>
      <w:r w:rsidR="006A350A">
        <w:rPr>
          <w:color w:val="auto"/>
          <w:sz w:val="20"/>
          <w:szCs w:val="20"/>
        </w:rPr>
        <w:t>Hrusice</w:t>
      </w:r>
      <w:proofErr w:type="spellEnd"/>
      <w:r w:rsidRPr="00E93EDB">
        <w:rPr>
          <w:color w:val="auto"/>
          <w:sz w:val="20"/>
          <w:szCs w:val="20"/>
        </w:rPr>
        <w:t xml:space="preserve"> – č. </w:t>
      </w:r>
      <w:proofErr w:type="spellStart"/>
      <w:r w:rsidRPr="00E93EDB">
        <w:rPr>
          <w:color w:val="auto"/>
          <w:sz w:val="20"/>
          <w:szCs w:val="20"/>
        </w:rPr>
        <w:t>parc</w:t>
      </w:r>
      <w:proofErr w:type="spellEnd"/>
      <w:r w:rsidRPr="00E93EDB">
        <w:rPr>
          <w:color w:val="auto"/>
          <w:sz w:val="20"/>
          <w:szCs w:val="20"/>
        </w:rPr>
        <w:t xml:space="preserve">. </w:t>
      </w:r>
      <w:r w:rsidR="006A350A">
        <w:rPr>
          <w:color w:val="auto"/>
          <w:sz w:val="20"/>
          <w:szCs w:val="20"/>
        </w:rPr>
        <w:t>1421/5, zahrady, výměra 3 029 m2</w:t>
      </w:r>
    </w:p>
    <w:p w:rsidR="00D01A7B" w:rsidRPr="00CA54DC" w:rsidRDefault="00D01A7B" w:rsidP="006A350A">
      <w:pPr>
        <w:pStyle w:val="499textodrazeny"/>
        <w:ind w:left="1069"/>
        <w:rPr>
          <w:sz w:val="20"/>
          <w:szCs w:val="20"/>
          <w:lang w:eastAsia="cs-CZ"/>
        </w:rPr>
      </w:pPr>
      <w:r>
        <w:rPr>
          <w:color w:val="auto"/>
          <w:sz w:val="20"/>
          <w:szCs w:val="20"/>
        </w:rPr>
        <w:t xml:space="preserve">                       nově č. </w:t>
      </w:r>
      <w:proofErr w:type="spellStart"/>
      <w:r>
        <w:rPr>
          <w:color w:val="auto"/>
          <w:sz w:val="20"/>
          <w:szCs w:val="20"/>
        </w:rPr>
        <w:t>parc</w:t>
      </w:r>
      <w:proofErr w:type="spellEnd"/>
      <w:r>
        <w:rPr>
          <w:color w:val="auto"/>
          <w:sz w:val="20"/>
          <w:szCs w:val="20"/>
        </w:rPr>
        <w:t xml:space="preserve">. </w:t>
      </w:r>
      <w:proofErr w:type="gramStart"/>
      <w:r>
        <w:rPr>
          <w:color w:val="auto"/>
          <w:sz w:val="20"/>
          <w:szCs w:val="20"/>
        </w:rPr>
        <w:t>st.</w:t>
      </w:r>
      <w:proofErr w:type="gramEnd"/>
      <w:r>
        <w:rPr>
          <w:color w:val="auto"/>
          <w:sz w:val="20"/>
          <w:szCs w:val="20"/>
        </w:rPr>
        <w:t xml:space="preserve"> 923 – výměra 86 m2     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n)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seznam pozemků podle katastru nemovitostí, na kterých vznikne o</w:t>
      </w:r>
      <w:r w:rsidR="00E31E8F" w:rsidRPr="00CA54DC">
        <w:rPr>
          <w:rFonts w:ascii="Arial" w:hAnsi="Arial" w:cs="Arial"/>
          <w:sz w:val="20"/>
          <w:szCs w:val="20"/>
          <w:lang w:eastAsia="cs-CZ"/>
        </w:rPr>
        <w:t xml:space="preserve">chranné nebo bezpečnostní pásmo – bez ochranných pásem 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u w:val="single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>B.2 Celkový</w:t>
      </w:r>
      <w:proofErr w:type="gramEnd"/>
      <w:r w:rsidRPr="00CA54DC">
        <w:rPr>
          <w:rFonts w:ascii="Arial" w:hAnsi="Arial" w:cs="Arial"/>
          <w:b/>
          <w:sz w:val="20"/>
          <w:szCs w:val="20"/>
          <w:u w:val="single"/>
          <w:lang w:eastAsia="cs-CZ"/>
        </w:rPr>
        <w:t xml:space="preserve"> popis stavby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B.2.1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Základní charakteristika stavby a jejího užívání</w:t>
      </w:r>
    </w:p>
    <w:p w:rsidR="001D363F" w:rsidRDefault="001D363F" w:rsidP="0096349D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nová stavba nebo změna dokončené stavby; u změny stavby údaje o jejich současném stavu, závěry stavebně technického, případně stavebně historického průzkumu a výsledky statické</w:t>
      </w:r>
      <w:r w:rsidR="00CA5B2E" w:rsidRPr="00CA54DC">
        <w:rPr>
          <w:rFonts w:ascii="Arial" w:hAnsi="Arial" w:cs="Arial"/>
          <w:sz w:val="20"/>
          <w:szCs w:val="20"/>
          <w:lang w:eastAsia="cs-CZ"/>
        </w:rPr>
        <w:t xml:space="preserve">ho posouzení nosných </w:t>
      </w:r>
      <w:r w:rsidR="007105F7">
        <w:rPr>
          <w:rFonts w:ascii="Arial" w:hAnsi="Arial" w:cs="Arial"/>
          <w:sz w:val="20"/>
          <w:szCs w:val="20"/>
          <w:lang w:eastAsia="cs-CZ"/>
        </w:rPr>
        <w:t>konstrukcí</w:t>
      </w:r>
    </w:p>
    <w:p w:rsidR="009A63E8" w:rsidRDefault="009A63E8" w:rsidP="0096349D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2632F3" w:rsidRDefault="009A63E8" w:rsidP="007105F7">
      <w:pPr>
        <w:pStyle w:val="Bezmezer"/>
      </w:pPr>
      <w:r>
        <w:rPr>
          <w:rFonts w:ascii="Arial" w:hAnsi="Arial" w:cs="Arial"/>
          <w:sz w:val="20"/>
          <w:szCs w:val="20"/>
          <w:lang w:eastAsia="cs-CZ"/>
        </w:rPr>
        <w:t xml:space="preserve">Jedná se </w:t>
      </w:r>
      <w:r w:rsidR="007105F7">
        <w:rPr>
          <w:rFonts w:ascii="Arial" w:hAnsi="Arial" w:cs="Arial"/>
          <w:sz w:val="20"/>
          <w:szCs w:val="20"/>
          <w:lang w:eastAsia="cs-CZ"/>
        </w:rPr>
        <w:t>o změnu dokončené stavby. Současný stav – viz část dokumentace skutečné provedení stavby.</w:t>
      </w:r>
    </w:p>
    <w:p w:rsidR="00F12094" w:rsidRDefault="00F12094" w:rsidP="0096349D">
      <w:pPr>
        <w:pStyle w:val="Bezmezer"/>
      </w:pPr>
    </w:p>
    <w:p w:rsidR="002632F3" w:rsidRDefault="002632F3" w:rsidP="0096349D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>
        <w:t>Stavb</w:t>
      </w:r>
      <w:r w:rsidR="007105F7">
        <w:t>a</w:t>
      </w:r>
      <w:r>
        <w:t xml:space="preserve"> </w:t>
      </w:r>
      <w:r w:rsidR="00E25BA0">
        <w:t xml:space="preserve"> </w:t>
      </w:r>
      <w:r>
        <w:t>byl</w:t>
      </w:r>
      <w:r w:rsidR="007105F7">
        <w:t>a</w:t>
      </w:r>
      <w:proofErr w:type="gramEnd"/>
      <w:r w:rsidR="007105F7">
        <w:t xml:space="preserve"> </w:t>
      </w:r>
      <w:r>
        <w:t xml:space="preserve"> posouzen</w:t>
      </w:r>
      <w:r w:rsidR="007105F7">
        <w:t>a</w:t>
      </w:r>
      <w:r>
        <w:t xml:space="preserve"> Ing. Marií </w:t>
      </w:r>
      <w:proofErr w:type="spellStart"/>
      <w:r>
        <w:t>Mádlovou</w:t>
      </w:r>
      <w:proofErr w:type="spellEnd"/>
      <w:r>
        <w:t xml:space="preserve"> </w:t>
      </w:r>
      <w:r w:rsidR="00F12094">
        <w:t xml:space="preserve"> </w:t>
      </w:r>
      <w:r>
        <w:t xml:space="preserve">a </w:t>
      </w:r>
      <w:r w:rsidR="00576269">
        <w:t xml:space="preserve"> </w:t>
      </w:r>
      <w:r>
        <w:t xml:space="preserve">nebylo </w:t>
      </w:r>
      <w:r w:rsidR="00F12094">
        <w:t xml:space="preserve"> </w:t>
      </w:r>
      <w:r>
        <w:t xml:space="preserve">shledáno žádné statické </w:t>
      </w:r>
      <w:r w:rsidR="00BF2C5F">
        <w:t xml:space="preserve"> </w:t>
      </w:r>
      <w:r>
        <w:t>narušení  stavebních konstrukcí.</w:t>
      </w:r>
      <w:r w:rsidR="00E25BA0">
        <w:t xml:space="preserve"> </w:t>
      </w:r>
      <w:r>
        <w:t xml:space="preserve"> </w:t>
      </w:r>
      <w:proofErr w:type="gramStart"/>
      <w:r>
        <w:t>Stavb</w:t>
      </w:r>
      <w:r w:rsidR="007105F7">
        <w:t>a</w:t>
      </w:r>
      <w:r w:rsidR="00576269">
        <w:t xml:space="preserve"> </w:t>
      </w:r>
      <w:r w:rsidR="007105F7">
        <w:t xml:space="preserve"> </w:t>
      </w:r>
      <w:r w:rsidR="00E25BA0">
        <w:t xml:space="preserve"> </w:t>
      </w:r>
      <w:r>
        <w:t xml:space="preserve"> j</w:t>
      </w:r>
      <w:r w:rsidR="007105F7">
        <w:t>e</w:t>
      </w:r>
      <w:proofErr w:type="gramEnd"/>
      <w:r w:rsidR="007105F7">
        <w:t xml:space="preserve"> </w:t>
      </w:r>
      <w:r>
        <w:t xml:space="preserve"> užíván</w:t>
      </w:r>
      <w:r w:rsidR="007105F7">
        <w:t>a</w:t>
      </w:r>
      <w:r>
        <w:t>.</w:t>
      </w:r>
    </w:p>
    <w:p w:rsidR="00347CED" w:rsidRPr="00CA54DC" w:rsidRDefault="00347CED" w:rsidP="0096349D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c)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trvalá nebo dočasná</w:t>
      </w:r>
      <w:r w:rsidR="00CA5B2E" w:rsidRPr="00CA54DC">
        <w:rPr>
          <w:rFonts w:ascii="Arial" w:hAnsi="Arial" w:cs="Arial"/>
          <w:sz w:val="20"/>
          <w:szCs w:val="20"/>
          <w:lang w:eastAsia="cs-CZ"/>
        </w:rPr>
        <w:t xml:space="preserve"> stavba - trvalá</w:t>
      </w:r>
    </w:p>
    <w:p w:rsidR="001D363F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d)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informace o vydaných rozhodnutích o povolení výjimky z technických požadavků na stavby a technických požadavků zabezpečujíc</w:t>
      </w:r>
      <w:r w:rsidR="00CA5B2E" w:rsidRPr="00CA54DC">
        <w:rPr>
          <w:rFonts w:ascii="Arial" w:hAnsi="Arial" w:cs="Arial"/>
          <w:sz w:val="20"/>
          <w:szCs w:val="20"/>
          <w:lang w:eastAsia="cs-CZ"/>
        </w:rPr>
        <w:t>ích bezbariérové užívání stavby – bez výjimky,</w:t>
      </w:r>
    </w:p>
    <w:p w:rsidR="0018536B" w:rsidRDefault="0018536B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Bezbariérové užívání.  </w:t>
      </w:r>
      <w:r w:rsidR="006233B1">
        <w:rPr>
          <w:rFonts w:ascii="Arial" w:hAnsi="Arial" w:cs="Arial"/>
          <w:sz w:val="20"/>
          <w:szCs w:val="20"/>
          <w:lang w:eastAsia="cs-CZ"/>
        </w:rPr>
        <w:t xml:space="preserve">V sociální </w:t>
      </w:r>
      <w:proofErr w:type="gramStart"/>
      <w:r w:rsidR="006233B1">
        <w:rPr>
          <w:rFonts w:ascii="Arial" w:hAnsi="Arial" w:cs="Arial"/>
          <w:sz w:val="20"/>
          <w:szCs w:val="20"/>
          <w:lang w:eastAsia="cs-CZ"/>
        </w:rPr>
        <w:t>zařízení</w:t>
      </w:r>
      <w:proofErr w:type="gramEnd"/>
      <w:r w:rsidR="006233B1">
        <w:rPr>
          <w:rFonts w:ascii="Arial" w:hAnsi="Arial" w:cs="Arial"/>
          <w:sz w:val="20"/>
          <w:szCs w:val="20"/>
          <w:lang w:eastAsia="cs-CZ"/>
        </w:rPr>
        <w:t xml:space="preserve"> je navržena 1 kabina pro bezbariérové </w:t>
      </w:r>
      <w:r w:rsidR="00274631">
        <w:rPr>
          <w:rFonts w:ascii="Arial" w:hAnsi="Arial" w:cs="Arial"/>
          <w:sz w:val="20"/>
          <w:szCs w:val="20"/>
          <w:lang w:eastAsia="cs-CZ"/>
        </w:rPr>
        <w:t>u</w:t>
      </w:r>
      <w:r w:rsidR="006233B1">
        <w:rPr>
          <w:rFonts w:ascii="Arial" w:hAnsi="Arial" w:cs="Arial"/>
          <w:sz w:val="20"/>
          <w:szCs w:val="20"/>
          <w:lang w:eastAsia="cs-CZ"/>
        </w:rPr>
        <w:t>žívání.</w:t>
      </w:r>
    </w:p>
    <w:p w:rsidR="006233B1" w:rsidRPr="006233B1" w:rsidRDefault="006233B1" w:rsidP="006233B1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6233B1">
        <w:rPr>
          <w:sz w:val="22"/>
          <w:szCs w:val="22"/>
        </w:rPr>
        <w:t xml:space="preserve">ezbariérové WC je navrženo v souladu s vyhláškou č. 398/2009 Sb. o obecných technických požadavcích zabezpečujících bezbariérové užívání staveb, </w:t>
      </w:r>
      <w:proofErr w:type="gramStart"/>
      <w:r w:rsidRPr="006233B1">
        <w:rPr>
          <w:sz w:val="22"/>
          <w:szCs w:val="22"/>
        </w:rPr>
        <w:t>čl.  5.</w:t>
      </w:r>
      <w:proofErr w:type="gramEnd"/>
      <w:r w:rsidRPr="006233B1">
        <w:rPr>
          <w:sz w:val="22"/>
          <w:szCs w:val="22"/>
        </w:rPr>
        <w:t xml:space="preserve"> Hygienická zařízení a šatny, záchod – změna dokončených staveb.</w:t>
      </w:r>
      <w:r w:rsidR="00E25BA0">
        <w:rPr>
          <w:sz w:val="22"/>
          <w:szCs w:val="22"/>
        </w:rPr>
        <w:t xml:space="preserve"> Bezbariérový v</w:t>
      </w:r>
      <w:r w:rsidRPr="006233B1">
        <w:rPr>
          <w:sz w:val="22"/>
          <w:szCs w:val="22"/>
        </w:rPr>
        <w:t>stup do</w:t>
      </w:r>
      <w:r w:rsidR="00274631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</w:t>
      </w:r>
      <w:r w:rsidR="00D97F20">
        <w:rPr>
          <w:sz w:val="22"/>
          <w:szCs w:val="22"/>
        </w:rPr>
        <w:t xml:space="preserve">předsíně </w:t>
      </w:r>
      <w:r w:rsidRPr="006233B1">
        <w:rPr>
          <w:sz w:val="22"/>
          <w:szCs w:val="22"/>
        </w:rPr>
        <w:t xml:space="preserve"> sociálního zařízení</w:t>
      </w:r>
      <w:r w:rsidR="00E25BA0">
        <w:rPr>
          <w:sz w:val="22"/>
          <w:szCs w:val="22"/>
        </w:rPr>
        <w:t xml:space="preserve"> je </w:t>
      </w:r>
      <w:r w:rsidR="00D97F20">
        <w:rPr>
          <w:sz w:val="22"/>
          <w:szCs w:val="22"/>
        </w:rPr>
        <w:t xml:space="preserve"> z</w:t>
      </w:r>
      <w:r w:rsidR="00E25BA0">
        <w:rPr>
          <w:sz w:val="22"/>
          <w:szCs w:val="22"/>
        </w:rPr>
        <w:t xml:space="preserve"> </w:t>
      </w:r>
      <w:r w:rsidR="00D97F20">
        <w:rPr>
          <w:sz w:val="22"/>
          <w:szCs w:val="22"/>
        </w:rPr>
        <w:t> </w:t>
      </w:r>
      <w:proofErr w:type="gramStart"/>
      <w:r w:rsidR="00D97F20">
        <w:rPr>
          <w:sz w:val="22"/>
          <w:szCs w:val="22"/>
        </w:rPr>
        <w:t xml:space="preserve">nádvoří </w:t>
      </w:r>
      <w:r w:rsidRPr="006233B1">
        <w:rPr>
          <w:sz w:val="22"/>
          <w:szCs w:val="22"/>
        </w:rPr>
        <w:t xml:space="preserve"> v šíři</w:t>
      </w:r>
      <w:proofErr w:type="gramEnd"/>
      <w:r w:rsidRPr="006233B1">
        <w:rPr>
          <w:sz w:val="22"/>
          <w:szCs w:val="22"/>
        </w:rPr>
        <w:t xml:space="preserve"> </w:t>
      </w:r>
      <w:r w:rsidR="00D97F20">
        <w:rPr>
          <w:sz w:val="22"/>
          <w:szCs w:val="22"/>
        </w:rPr>
        <w:t>9</w:t>
      </w:r>
      <w:r w:rsidR="00981D48">
        <w:rPr>
          <w:sz w:val="22"/>
          <w:szCs w:val="22"/>
        </w:rPr>
        <w:t>00 mm, s</w:t>
      </w:r>
      <w:r w:rsidR="002D02D9">
        <w:rPr>
          <w:sz w:val="22"/>
          <w:szCs w:val="22"/>
        </w:rPr>
        <w:t> </w:t>
      </w:r>
      <w:r w:rsidR="00981D48">
        <w:rPr>
          <w:sz w:val="22"/>
          <w:szCs w:val="22"/>
        </w:rPr>
        <w:t>převýšením</w:t>
      </w:r>
      <w:r w:rsidR="002D02D9">
        <w:rPr>
          <w:sz w:val="22"/>
          <w:szCs w:val="22"/>
        </w:rPr>
        <w:t xml:space="preserve"> mezi dlažbou a podlahou </w:t>
      </w:r>
      <w:r w:rsidR="00981D48">
        <w:rPr>
          <w:sz w:val="22"/>
          <w:szCs w:val="22"/>
        </w:rPr>
        <w:t xml:space="preserve"> 20 mm. </w:t>
      </w:r>
      <w:r w:rsidR="002D02D9">
        <w:rPr>
          <w:sz w:val="22"/>
          <w:szCs w:val="22"/>
        </w:rPr>
        <w:t xml:space="preserve"> Plocha před vstupem je z betonové dlažby, rovinatá, převyšuje</w:t>
      </w:r>
      <w:r w:rsidR="000F07A8">
        <w:rPr>
          <w:sz w:val="22"/>
          <w:szCs w:val="22"/>
        </w:rPr>
        <w:t xml:space="preserve"> min.</w:t>
      </w:r>
      <w:r w:rsidR="002D02D9">
        <w:rPr>
          <w:sz w:val="22"/>
          <w:szCs w:val="22"/>
        </w:rPr>
        <w:t xml:space="preserve"> plochu 1500/1500 </w:t>
      </w:r>
      <w:proofErr w:type="gramStart"/>
      <w:r w:rsidR="002D02D9">
        <w:rPr>
          <w:sz w:val="22"/>
          <w:szCs w:val="22"/>
        </w:rPr>
        <w:t xml:space="preserve">mm  </w:t>
      </w:r>
      <w:r w:rsidRPr="006233B1">
        <w:rPr>
          <w:sz w:val="22"/>
          <w:szCs w:val="22"/>
        </w:rPr>
        <w:t xml:space="preserve"> Vlastní</w:t>
      </w:r>
      <w:proofErr w:type="gramEnd"/>
      <w:r w:rsidRPr="006233B1">
        <w:rPr>
          <w:sz w:val="22"/>
          <w:szCs w:val="22"/>
        </w:rPr>
        <w:t xml:space="preserve"> vstup na WC je v šíři 900 mm, s otevíráním směrem z místnosti.</w:t>
      </w:r>
      <w:r w:rsidR="00274631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 </w:t>
      </w:r>
      <w:proofErr w:type="gramStart"/>
      <w:r w:rsidRPr="006233B1">
        <w:rPr>
          <w:sz w:val="22"/>
          <w:szCs w:val="22"/>
        </w:rPr>
        <w:t>Kabina</w:t>
      </w:r>
      <w:r w:rsidR="00274631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 bude</w:t>
      </w:r>
      <w:proofErr w:type="gramEnd"/>
      <w:r w:rsidRPr="006233B1">
        <w:rPr>
          <w:sz w:val="22"/>
          <w:szCs w:val="22"/>
        </w:rPr>
        <w:t xml:space="preserve">  vybavena  záchodovou mísou s pneumatickým splachováním, umyvadlem se stojánkovou baterií, osazeno ve výšce 800 mm nad podlahou, háčkem na oděvy, odpadkovým košem, zrcadlem a poličkou 200/400 mm. Po obou stranách </w:t>
      </w:r>
      <w:proofErr w:type="gramStart"/>
      <w:r w:rsidRPr="006233B1">
        <w:rPr>
          <w:sz w:val="22"/>
          <w:szCs w:val="22"/>
        </w:rPr>
        <w:t>záchodové</w:t>
      </w:r>
      <w:r w:rsidR="00E25BA0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mísy</w:t>
      </w:r>
      <w:proofErr w:type="gramEnd"/>
      <w:r w:rsidR="00D97F20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budou  madla  (pevné a sklápěcí). Vedle umyvadla – madlo svislé. Dlažba v</w:t>
      </w:r>
      <w:r w:rsidR="00E25BA0">
        <w:rPr>
          <w:sz w:val="22"/>
          <w:szCs w:val="22"/>
        </w:rPr>
        <w:t> </w:t>
      </w:r>
      <w:proofErr w:type="gramStart"/>
      <w:r w:rsidRPr="006233B1">
        <w:rPr>
          <w:sz w:val="22"/>
          <w:szCs w:val="22"/>
        </w:rPr>
        <w:t>celém</w:t>
      </w:r>
      <w:r w:rsidR="00E25BA0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sociálním</w:t>
      </w:r>
      <w:proofErr w:type="gramEnd"/>
      <w:r w:rsidR="00D97F20">
        <w:rPr>
          <w:sz w:val="22"/>
          <w:szCs w:val="22"/>
        </w:rPr>
        <w:t xml:space="preserve"> </w:t>
      </w:r>
      <w:r w:rsidRPr="006233B1">
        <w:rPr>
          <w:sz w:val="22"/>
          <w:szCs w:val="22"/>
        </w:rPr>
        <w:t xml:space="preserve"> zařízení  se  součinitel smykového tření min. 0,5, keramické obklady stěn do výše 1 800 mm. Vstupní dveře i dveře do kabiny budou opatřeny vodorovnými madly a piktogramy.  </w:t>
      </w:r>
    </w:p>
    <w:p w:rsidR="006233B1" w:rsidRPr="00CA54DC" w:rsidRDefault="006233B1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e)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informace o tom, zda a v jakých částech dokumentace jsou zohledněny podmínky závaznýc</w:t>
      </w:r>
      <w:r w:rsidR="00DF7CB1" w:rsidRPr="00CA54DC">
        <w:rPr>
          <w:rFonts w:ascii="Arial" w:hAnsi="Arial" w:cs="Arial"/>
          <w:sz w:val="20"/>
          <w:szCs w:val="20"/>
          <w:lang w:eastAsia="cs-CZ"/>
        </w:rPr>
        <w:t>h stanovisek dotčených orgánů – bez podmínek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f)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ochrana stavby podle jiných právních předpisů</w:t>
      </w:r>
      <w:r w:rsidRPr="00CA54DC">
        <w:rPr>
          <w:rFonts w:ascii="Arial" w:hAnsi="Arial" w:cs="Arial"/>
          <w:sz w:val="20"/>
          <w:szCs w:val="20"/>
          <w:vertAlign w:val="superscript"/>
          <w:lang w:eastAsia="cs-CZ"/>
        </w:rPr>
        <w:t>1</w:t>
      </w:r>
      <w:r w:rsidR="00DF7CB1" w:rsidRPr="00CA54DC">
        <w:rPr>
          <w:rFonts w:ascii="Arial" w:hAnsi="Arial" w:cs="Arial"/>
          <w:sz w:val="20"/>
          <w:szCs w:val="20"/>
          <w:lang w:eastAsia="cs-CZ"/>
        </w:rPr>
        <w:t>): ne</w:t>
      </w:r>
      <w:r w:rsidR="00EB069A" w:rsidRPr="00CA54DC">
        <w:rPr>
          <w:rFonts w:ascii="Arial" w:hAnsi="Arial" w:cs="Arial"/>
          <w:sz w:val="20"/>
          <w:szCs w:val="20"/>
          <w:lang w:eastAsia="cs-CZ"/>
        </w:rPr>
        <w:t>ní</w:t>
      </w:r>
    </w:p>
    <w:p w:rsidR="001D363F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g)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navrhované parametry stavby - zastavěná plocha, obestavěný prostor, užitná plocha, počet funkčních je</w:t>
      </w:r>
      <w:r w:rsidR="00DF7CB1" w:rsidRPr="00CA54DC">
        <w:rPr>
          <w:rFonts w:ascii="Arial" w:hAnsi="Arial" w:cs="Arial"/>
          <w:sz w:val="20"/>
          <w:szCs w:val="20"/>
          <w:lang w:eastAsia="cs-CZ"/>
        </w:rPr>
        <w:t>dnotek a jejich velikosti apod.:</w:t>
      </w:r>
    </w:p>
    <w:p w:rsidR="00B53056" w:rsidRDefault="00B53056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B53056" w:rsidRDefault="00B53056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Zastavěná plocha 89 m2</w:t>
      </w:r>
    </w:p>
    <w:p w:rsidR="00B53056" w:rsidRDefault="00B53056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Užitná plocha 66, 80 m2</w:t>
      </w:r>
    </w:p>
    <w:p w:rsidR="00B53056" w:rsidRDefault="00B53056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Ob</w:t>
      </w:r>
      <w:r w:rsidR="00C84784">
        <w:rPr>
          <w:rFonts w:ascii="Arial" w:hAnsi="Arial" w:cs="Arial"/>
          <w:sz w:val="20"/>
          <w:szCs w:val="20"/>
          <w:lang w:eastAsia="cs-CZ"/>
        </w:rPr>
        <w:t>e</w:t>
      </w:r>
      <w:r>
        <w:rPr>
          <w:rFonts w:ascii="Arial" w:hAnsi="Arial" w:cs="Arial"/>
          <w:sz w:val="20"/>
          <w:szCs w:val="20"/>
          <w:lang w:eastAsia="cs-CZ"/>
        </w:rPr>
        <w:t>stavěný prostor: 356 m3</w:t>
      </w:r>
    </w:p>
    <w:p w:rsidR="00B53056" w:rsidRDefault="00B53056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Objekt je rozdělen na 3 části + pergolu.</w:t>
      </w:r>
    </w:p>
    <w:p w:rsidR="009E47EE" w:rsidRDefault="009E47EE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Stávající stav: jednotlivé části jsou přístupné z nádvoří – objekt tvoří garáž, sociální </w:t>
      </w:r>
      <w:proofErr w:type="gramStart"/>
      <w:r>
        <w:rPr>
          <w:rFonts w:ascii="Arial" w:hAnsi="Arial" w:cs="Arial"/>
          <w:sz w:val="20"/>
          <w:szCs w:val="20"/>
          <w:lang w:eastAsia="cs-CZ"/>
        </w:rPr>
        <w:t>zařízení,sklad</w:t>
      </w:r>
      <w:proofErr w:type="gramEnd"/>
      <w:r>
        <w:rPr>
          <w:rFonts w:ascii="Arial" w:hAnsi="Arial" w:cs="Arial"/>
          <w:sz w:val="20"/>
          <w:szCs w:val="20"/>
          <w:lang w:eastAsia="cs-CZ"/>
        </w:rPr>
        <w:t xml:space="preserve"> a pergola. </w:t>
      </w:r>
    </w:p>
    <w:p w:rsidR="009E47EE" w:rsidRDefault="009E47EE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Garáž a pergola zůstanou stávající, dispozičně bude upravena část stávajícího</w:t>
      </w:r>
      <w:r w:rsidR="00FE1F6D">
        <w:rPr>
          <w:rFonts w:ascii="Arial" w:hAnsi="Arial" w:cs="Arial"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sz w:val="20"/>
          <w:szCs w:val="20"/>
          <w:lang w:eastAsia="cs-CZ"/>
        </w:rPr>
        <w:t>sociálního zařízení a sk</w:t>
      </w:r>
      <w:r w:rsidR="00E86847">
        <w:rPr>
          <w:rFonts w:ascii="Arial" w:hAnsi="Arial" w:cs="Arial"/>
          <w:sz w:val="20"/>
          <w:szCs w:val="20"/>
          <w:lang w:eastAsia="cs-CZ"/>
        </w:rPr>
        <w:t xml:space="preserve">ladu. </w:t>
      </w:r>
      <w:r w:rsidR="00B558DC">
        <w:rPr>
          <w:rFonts w:ascii="Arial" w:hAnsi="Arial" w:cs="Arial"/>
          <w:sz w:val="20"/>
          <w:szCs w:val="20"/>
          <w:lang w:eastAsia="cs-CZ"/>
        </w:rPr>
        <w:t xml:space="preserve"> Bourací práce se budou </w:t>
      </w:r>
      <w:proofErr w:type="gramStart"/>
      <w:r w:rsidR="00B558DC">
        <w:rPr>
          <w:rFonts w:ascii="Arial" w:hAnsi="Arial" w:cs="Arial"/>
          <w:sz w:val="20"/>
          <w:szCs w:val="20"/>
          <w:lang w:eastAsia="cs-CZ"/>
        </w:rPr>
        <w:t>týkat  části</w:t>
      </w:r>
      <w:proofErr w:type="gramEnd"/>
      <w:r w:rsidR="00B558DC">
        <w:rPr>
          <w:rFonts w:ascii="Arial" w:hAnsi="Arial" w:cs="Arial"/>
          <w:sz w:val="20"/>
          <w:szCs w:val="20"/>
          <w:lang w:eastAsia="cs-CZ"/>
        </w:rPr>
        <w:t xml:space="preserve"> stávající příčky mezi skladem a sociálním zařízením, v rámci stavebních úprav budou odstraněny stávající zařizovací předměty, dlažby a obklady.</w:t>
      </w:r>
      <w:r w:rsidR="00E25BA0">
        <w:rPr>
          <w:rFonts w:ascii="Arial" w:hAnsi="Arial" w:cs="Arial"/>
          <w:sz w:val="20"/>
          <w:szCs w:val="20"/>
          <w:lang w:eastAsia="cs-CZ"/>
        </w:rPr>
        <w:t xml:space="preserve"> V obvodové zdi u nově vzniklých WC budou vybourány otvory pro nová okna. </w:t>
      </w:r>
    </w:p>
    <w:p w:rsidR="009E47EE" w:rsidRDefault="009E47EE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555FD1" w:rsidRDefault="00FE1F6D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S</w:t>
      </w:r>
      <w:r w:rsidR="00B53056">
        <w:rPr>
          <w:rFonts w:ascii="Arial" w:hAnsi="Arial" w:cs="Arial"/>
          <w:sz w:val="20"/>
          <w:szCs w:val="20"/>
          <w:lang w:eastAsia="cs-CZ"/>
        </w:rPr>
        <w:t>távající garáž, s vraty šíře 2 500 mm s vjezdem z nádvoří,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o velikosti 16,39 m2</w:t>
      </w:r>
      <w:r w:rsidR="00E25BA0">
        <w:rPr>
          <w:rFonts w:ascii="Arial" w:hAnsi="Arial" w:cs="Arial"/>
          <w:sz w:val="20"/>
          <w:szCs w:val="20"/>
          <w:lang w:eastAsia="cs-CZ"/>
        </w:rPr>
        <w:t xml:space="preserve"> zůstane beze změny</w:t>
      </w:r>
    </w:p>
    <w:p w:rsidR="00B53056" w:rsidRDefault="00FE1F6D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Nově: </w:t>
      </w:r>
      <w:r w:rsidR="00555FD1">
        <w:rPr>
          <w:rFonts w:ascii="Arial" w:hAnsi="Arial" w:cs="Arial"/>
          <w:sz w:val="20"/>
          <w:szCs w:val="20"/>
          <w:lang w:eastAsia="cs-CZ"/>
        </w:rPr>
        <w:t>Č</w:t>
      </w:r>
      <w:r w:rsidR="00B53056">
        <w:rPr>
          <w:rFonts w:ascii="Arial" w:hAnsi="Arial" w:cs="Arial"/>
          <w:sz w:val="20"/>
          <w:szCs w:val="20"/>
          <w:lang w:eastAsia="cs-CZ"/>
        </w:rPr>
        <w:t>ást – sociální zařízení, přístupná z nádvoří – předsíň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(11,08 m2)</w:t>
      </w:r>
      <w:r w:rsidR="00B53056">
        <w:rPr>
          <w:rFonts w:ascii="Arial" w:hAnsi="Arial" w:cs="Arial"/>
          <w:sz w:val="20"/>
          <w:szCs w:val="20"/>
          <w:lang w:eastAsia="cs-CZ"/>
        </w:rPr>
        <w:t>, WC invalidé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(4,18 m2)</w:t>
      </w:r>
      <w:r w:rsidR="00B53056">
        <w:rPr>
          <w:rFonts w:ascii="Arial" w:hAnsi="Arial" w:cs="Arial"/>
          <w:sz w:val="20"/>
          <w:szCs w:val="20"/>
          <w:lang w:eastAsia="cs-CZ"/>
        </w:rPr>
        <w:t>, WC s předsíní pro ženy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(3,12 m2)</w:t>
      </w:r>
      <w:r w:rsidR="00B53056">
        <w:rPr>
          <w:rFonts w:ascii="Arial" w:hAnsi="Arial" w:cs="Arial"/>
          <w:sz w:val="20"/>
          <w:szCs w:val="20"/>
          <w:lang w:eastAsia="cs-CZ"/>
        </w:rPr>
        <w:t xml:space="preserve"> a pro muže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(4,43 m2)</w:t>
      </w:r>
      <w:r w:rsidR="00B53056">
        <w:rPr>
          <w:rFonts w:ascii="Arial" w:hAnsi="Arial" w:cs="Arial"/>
          <w:sz w:val="20"/>
          <w:szCs w:val="20"/>
          <w:lang w:eastAsia="cs-CZ"/>
        </w:rPr>
        <w:t xml:space="preserve">. 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</w:t>
      </w:r>
      <w:r w:rsidR="00B53056">
        <w:rPr>
          <w:rFonts w:ascii="Arial" w:hAnsi="Arial" w:cs="Arial"/>
          <w:sz w:val="20"/>
          <w:szCs w:val="20"/>
          <w:lang w:eastAsia="cs-CZ"/>
        </w:rPr>
        <w:t>V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</w:t>
      </w:r>
      <w:r w:rsidR="00B53056">
        <w:rPr>
          <w:rFonts w:ascii="Arial" w:hAnsi="Arial" w:cs="Arial"/>
          <w:sz w:val="20"/>
          <w:szCs w:val="20"/>
          <w:lang w:eastAsia="cs-CZ"/>
        </w:rPr>
        <w:t> předsíni je nav</w:t>
      </w:r>
      <w:r w:rsidR="00555FD1">
        <w:rPr>
          <w:rFonts w:ascii="Arial" w:hAnsi="Arial" w:cs="Arial"/>
          <w:sz w:val="20"/>
          <w:szCs w:val="20"/>
          <w:lang w:eastAsia="cs-CZ"/>
        </w:rPr>
        <w:t>r</w:t>
      </w:r>
      <w:r w:rsidR="00B53056">
        <w:rPr>
          <w:rFonts w:ascii="Arial" w:hAnsi="Arial" w:cs="Arial"/>
          <w:sz w:val="20"/>
          <w:szCs w:val="20"/>
          <w:lang w:eastAsia="cs-CZ"/>
        </w:rPr>
        <w:t>žena úkli</w:t>
      </w:r>
      <w:r w:rsidR="00555FD1">
        <w:rPr>
          <w:rFonts w:ascii="Arial" w:hAnsi="Arial" w:cs="Arial"/>
          <w:sz w:val="20"/>
          <w:szCs w:val="20"/>
          <w:lang w:eastAsia="cs-CZ"/>
        </w:rPr>
        <w:t>d</w:t>
      </w:r>
      <w:r w:rsidR="00B53056">
        <w:rPr>
          <w:rFonts w:ascii="Arial" w:hAnsi="Arial" w:cs="Arial"/>
          <w:sz w:val="20"/>
          <w:szCs w:val="20"/>
          <w:lang w:eastAsia="cs-CZ"/>
        </w:rPr>
        <w:t>ová skříň s výlevkou.</w:t>
      </w:r>
    </w:p>
    <w:p w:rsidR="00555FD1" w:rsidRDefault="00FE1F6D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>Nově:</w:t>
      </w:r>
      <w:r w:rsidR="00BF2C5F">
        <w:rPr>
          <w:rFonts w:ascii="Arial" w:hAnsi="Arial" w:cs="Arial"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sz w:val="20"/>
          <w:szCs w:val="20"/>
          <w:lang w:eastAsia="cs-CZ"/>
        </w:rPr>
        <w:t xml:space="preserve"> 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Přípravna – </w:t>
      </w:r>
      <w:r w:rsidR="00E25BA0">
        <w:rPr>
          <w:rFonts w:ascii="Arial" w:hAnsi="Arial" w:cs="Arial"/>
          <w:sz w:val="20"/>
          <w:szCs w:val="20"/>
          <w:lang w:eastAsia="cs-CZ"/>
        </w:rPr>
        <w:t xml:space="preserve"> přístupná z nádvoří, 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přípravna bude sloužit pro přípravu občerstvení pro návštěvníka  </w:t>
      </w:r>
      <w:proofErr w:type="spellStart"/>
      <w:r w:rsidR="00555FD1">
        <w:rPr>
          <w:rFonts w:ascii="Arial" w:hAnsi="Arial" w:cs="Arial"/>
          <w:sz w:val="20"/>
          <w:szCs w:val="20"/>
          <w:lang w:eastAsia="cs-CZ"/>
        </w:rPr>
        <w:t>Ladova</w:t>
      </w:r>
      <w:proofErr w:type="spellEnd"/>
      <w:r w:rsidR="00555FD1">
        <w:rPr>
          <w:rFonts w:ascii="Arial" w:hAnsi="Arial" w:cs="Arial"/>
          <w:sz w:val="20"/>
          <w:szCs w:val="20"/>
          <w:lang w:eastAsia="cs-CZ"/>
        </w:rPr>
        <w:t xml:space="preserve">  muzea při akcích pořádaných v zahradě. Přípravna (9,48 m2) bude vybavena </w:t>
      </w:r>
      <w:proofErr w:type="spellStart"/>
      <w:r w:rsidR="00555FD1">
        <w:rPr>
          <w:rFonts w:ascii="Arial" w:hAnsi="Arial" w:cs="Arial"/>
          <w:sz w:val="20"/>
          <w:szCs w:val="20"/>
          <w:lang w:eastAsia="cs-CZ"/>
        </w:rPr>
        <w:t>dvoudřezem</w:t>
      </w:r>
      <w:proofErr w:type="spellEnd"/>
      <w:r w:rsidR="00555FD1">
        <w:rPr>
          <w:rFonts w:ascii="Arial" w:hAnsi="Arial" w:cs="Arial"/>
          <w:sz w:val="20"/>
          <w:szCs w:val="20"/>
          <w:lang w:eastAsia="cs-CZ"/>
        </w:rPr>
        <w:t xml:space="preserve">, umyvadlem, el. </w:t>
      </w:r>
      <w:proofErr w:type="gramStart"/>
      <w:r w:rsidR="00555FD1">
        <w:rPr>
          <w:rFonts w:ascii="Arial" w:hAnsi="Arial" w:cs="Arial"/>
          <w:sz w:val="20"/>
          <w:szCs w:val="20"/>
          <w:lang w:eastAsia="cs-CZ"/>
        </w:rPr>
        <w:t>sporákem</w:t>
      </w:r>
      <w:proofErr w:type="gramEnd"/>
      <w:r w:rsidR="00576269">
        <w:rPr>
          <w:rFonts w:ascii="Arial" w:hAnsi="Arial" w:cs="Arial"/>
          <w:sz w:val="20"/>
          <w:szCs w:val="20"/>
          <w:lang w:eastAsia="cs-CZ"/>
        </w:rPr>
        <w:t xml:space="preserve">, myčkou nádobí </w:t>
      </w:r>
      <w:r w:rsidR="00555FD1">
        <w:rPr>
          <w:rFonts w:ascii="Arial" w:hAnsi="Arial" w:cs="Arial"/>
          <w:sz w:val="20"/>
          <w:szCs w:val="20"/>
          <w:lang w:eastAsia="cs-CZ"/>
        </w:rPr>
        <w:t xml:space="preserve"> a lednicí a kuchyňskou linkou s úložnými prostory. </w:t>
      </w:r>
    </w:p>
    <w:p w:rsidR="009E47EE" w:rsidRPr="00CA54DC" w:rsidRDefault="009E47EE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K objektu je přistavena pergola, dřevěná konstrukce, zastřešení pultovou střechou s krytinou. </w:t>
      </w:r>
      <w:r w:rsidR="00E25BA0">
        <w:rPr>
          <w:rFonts w:ascii="Arial" w:hAnsi="Arial" w:cs="Arial"/>
          <w:sz w:val="20"/>
          <w:szCs w:val="20"/>
          <w:lang w:eastAsia="cs-CZ"/>
        </w:rPr>
        <w:t xml:space="preserve">Zůstane beze změny. </w:t>
      </w:r>
    </w:p>
    <w:p w:rsidR="00DF7CB1" w:rsidRDefault="00DF7CB1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A83A01" w:rsidRDefault="00F15B98" w:rsidP="00F15B98">
      <w:pPr>
        <w:pStyle w:val="499textodrazeny"/>
        <w:tabs>
          <w:tab w:val="left" w:pos="1080"/>
        </w:tabs>
        <w:ind w:left="0"/>
        <w:rPr>
          <w:color w:val="auto"/>
          <w:sz w:val="20"/>
          <w:szCs w:val="20"/>
        </w:rPr>
      </w:pPr>
      <w:r w:rsidRPr="00F15B98">
        <w:rPr>
          <w:color w:val="auto"/>
          <w:sz w:val="20"/>
          <w:szCs w:val="20"/>
        </w:rPr>
        <w:t xml:space="preserve">Stavba je </w:t>
      </w:r>
      <w:r w:rsidR="00A83A01">
        <w:rPr>
          <w:color w:val="auto"/>
          <w:sz w:val="20"/>
          <w:szCs w:val="20"/>
        </w:rPr>
        <w:t xml:space="preserve">založena na základových pasech, podlahy betonové. </w:t>
      </w:r>
      <w:r w:rsidRPr="00F15B98">
        <w:rPr>
          <w:color w:val="auto"/>
          <w:sz w:val="20"/>
          <w:szCs w:val="20"/>
        </w:rPr>
        <w:t xml:space="preserve"> Nosné zdivo je</w:t>
      </w:r>
      <w:r w:rsidR="004F15AE">
        <w:rPr>
          <w:color w:val="auto"/>
          <w:sz w:val="20"/>
          <w:szCs w:val="20"/>
        </w:rPr>
        <w:t xml:space="preserve"> ze škvárobetonových tvárnic</w:t>
      </w:r>
      <w:r w:rsidR="00A83A01">
        <w:rPr>
          <w:color w:val="auto"/>
          <w:sz w:val="20"/>
          <w:szCs w:val="20"/>
        </w:rPr>
        <w:t xml:space="preserve"> </w:t>
      </w:r>
      <w:proofErr w:type="spellStart"/>
      <w:r w:rsidR="00A83A01">
        <w:rPr>
          <w:color w:val="auto"/>
          <w:sz w:val="20"/>
          <w:szCs w:val="20"/>
        </w:rPr>
        <w:t>tl</w:t>
      </w:r>
      <w:proofErr w:type="spellEnd"/>
      <w:r w:rsidR="00A83A01">
        <w:rPr>
          <w:color w:val="auto"/>
          <w:sz w:val="20"/>
          <w:szCs w:val="20"/>
        </w:rPr>
        <w:t xml:space="preserve">. 300 mm a vnější fasáda opatřena kontaktním zateplovacím obkladem </w:t>
      </w:r>
      <w:proofErr w:type="spellStart"/>
      <w:r w:rsidR="00A83A01">
        <w:rPr>
          <w:color w:val="auto"/>
          <w:sz w:val="20"/>
          <w:szCs w:val="20"/>
        </w:rPr>
        <w:t>tl</w:t>
      </w:r>
      <w:proofErr w:type="spellEnd"/>
      <w:r w:rsidR="00A83A01">
        <w:rPr>
          <w:color w:val="auto"/>
          <w:sz w:val="20"/>
          <w:szCs w:val="20"/>
        </w:rPr>
        <w:t xml:space="preserve">. 100 </w:t>
      </w:r>
      <w:proofErr w:type="gramStart"/>
      <w:r w:rsidR="00A83A01">
        <w:rPr>
          <w:color w:val="auto"/>
          <w:sz w:val="20"/>
          <w:szCs w:val="20"/>
        </w:rPr>
        <w:t>mm</w:t>
      </w:r>
      <w:r w:rsidR="004F15AE">
        <w:rPr>
          <w:color w:val="auto"/>
          <w:sz w:val="20"/>
          <w:szCs w:val="20"/>
        </w:rPr>
        <w:t xml:space="preserve"> </w:t>
      </w:r>
      <w:r w:rsidRPr="00F15B98">
        <w:rPr>
          <w:color w:val="auto"/>
          <w:sz w:val="20"/>
          <w:szCs w:val="20"/>
        </w:rPr>
        <w:t xml:space="preserve"> </w:t>
      </w:r>
      <w:r w:rsidR="00FE1F6D">
        <w:rPr>
          <w:color w:val="auto"/>
          <w:sz w:val="20"/>
          <w:szCs w:val="20"/>
        </w:rPr>
        <w:t xml:space="preserve"> </w:t>
      </w:r>
      <w:r w:rsidRPr="00F15B98">
        <w:rPr>
          <w:color w:val="auto"/>
          <w:sz w:val="20"/>
          <w:szCs w:val="20"/>
        </w:rPr>
        <w:t>Zd</w:t>
      </w:r>
      <w:r w:rsidR="004F15AE">
        <w:rPr>
          <w:color w:val="auto"/>
          <w:sz w:val="20"/>
          <w:szCs w:val="20"/>
        </w:rPr>
        <w:t>ivo</w:t>
      </w:r>
      <w:proofErr w:type="gramEnd"/>
      <w:r w:rsidR="004F15AE">
        <w:rPr>
          <w:color w:val="auto"/>
          <w:sz w:val="20"/>
          <w:szCs w:val="20"/>
        </w:rPr>
        <w:t xml:space="preserve"> je zakončeno </w:t>
      </w:r>
      <w:proofErr w:type="spellStart"/>
      <w:r w:rsidR="004F15AE">
        <w:rPr>
          <w:color w:val="auto"/>
          <w:sz w:val="20"/>
          <w:szCs w:val="20"/>
        </w:rPr>
        <w:t>želbet</w:t>
      </w:r>
      <w:proofErr w:type="spellEnd"/>
      <w:r w:rsidR="004F15AE">
        <w:rPr>
          <w:color w:val="auto"/>
          <w:sz w:val="20"/>
          <w:szCs w:val="20"/>
        </w:rPr>
        <w:t xml:space="preserve"> věncem, strop trámový, betonový, střecha</w:t>
      </w:r>
      <w:r w:rsidRPr="00F15B98">
        <w:rPr>
          <w:color w:val="auto"/>
          <w:sz w:val="20"/>
          <w:szCs w:val="20"/>
        </w:rPr>
        <w:t xml:space="preserve"> pultová</w:t>
      </w:r>
      <w:r w:rsidR="00E25BA0">
        <w:rPr>
          <w:color w:val="auto"/>
          <w:sz w:val="20"/>
          <w:szCs w:val="20"/>
        </w:rPr>
        <w:t xml:space="preserve"> s atikami, krytina pískovaná lepenka</w:t>
      </w:r>
    </w:p>
    <w:p w:rsidR="00F15B98" w:rsidRPr="00F15B98" w:rsidRDefault="00F15B98" w:rsidP="00F15B98">
      <w:pPr>
        <w:pStyle w:val="499textodrazeny"/>
        <w:tabs>
          <w:tab w:val="left" w:pos="1080"/>
        </w:tabs>
        <w:ind w:left="0"/>
        <w:rPr>
          <w:color w:val="auto"/>
          <w:sz w:val="20"/>
          <w:szCs w:val="20"/>
        </w:rPr>
      </w:pPr>
      <w:r w:rsidRPr="00F15B98">
        <w:rPr>
          <w:color w:val="auto"/>
          <w:sz w:val="20"/>
          <w:szCs w:val="20"/>
        </w:rPr>
        <w:t xml:space="preserve">Dešťová voda ze střechy je svedena </w:t>
      </w:r>
      <w:r w:rsidR="00A83A01">
        <w:rPr>
          <w:color w:val="auto"/>
          <w:sz w:val="20"/>
          <w:szCs w:val="20"/>
        </w:rPr>
        <w:t>do zahrady</w:t>
      </w:r>
      <w:r w:rsidRPr="00F15B98">
        <w:rPr>
          <w:color w:val="auto"/>
          <w:sz w:val="20"/>
          <w:szCs w:val="20"/>
        </w:rPr>
        <w:t xml:space="preserve"> a likvidována vsakem</w:t>
      </w:r>
      <w:r w:rsidR="00A83A01">
        <w:rPr>
          <w:color w:val="auto"/>
          <w:sz w:val="20"/>
          <w:szCs w:val="20"/>
        </w:rPr>
        <w:t xml:space="preserve">. </w:t>
      </w:r>
      <w:r w:rsidRPr="00F15B98">
        <w:rPr>
          <w:color w:val="auto"/>
          <w:sz w:val="20"/>
          <w:szCs w:val="20"/>
        </w:rPr>
        <w:t xml:space="preserve"> </w:t>
      </w:r>
    </w:p>
    <w:p w:rsidR="00F15B98" w:rsidRPr="00F15B98" w:rsidRDefault="00F15B98" w:rsidP="002632F3">
      <w:pPr>
        <w:rPr>
          <w:rFonts w:ascii="Arial" w:hAnsi="Arial" w:cs="Arial"/>
        </w:rPr>
      </w:pPr>
    </w:p>
    <w:p w:rsidR="002632F3" w:rsidRPr="00CA54DC" w:rsidRDefault="002632F3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h)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základní bilance stavby - potřeby a spotřeby médií a hmot, hospodaření s dešťovou vodou, celkové produkované množství a druhy odpadů a emisí, třída ene</w:t>
      </w:r>
      <w:r w:rsidR="00436D4C" w:rsidRPr="00CA54DC">
        <w:rPr>
          <w:rFonts w:ascii="Arial" w:hAnsi="Arial" w:cs="Arial"/>
          <w:sz w:val="20"/>
          <w:szCs w:val="20"/>
          <w:lang w:eastAsia="cs-CZ"/>
        </w:rPr>
        <w:t>rgetické náročnosti budov apod.</w:t>
      </w:r>
    </w:p>
    <w:p w:rsidR="00436D4C" w:rsidRPr="00CA54DC" w:rsidRDefault="00436D4C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436D4C" w:rsidRPr="00CA54DC" w:rsidRDefault="00436D4C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spotřeba el. energie</w:t>
      </w:r>
      <w:r w:rsidR="00145306" w:rsidRPr="00CA54DC">
        <w:rPr>
          <w:rFonts w:ascii="Arial" w:hAnsi="Arial" w:cs="Arial"/>
          <w:sz w:val="20"/>
          <w:szCs w:val="20"/>
          <w:lang w:eastAsia="cs-CZ"/>
        </w:rPr>
        <w:t xml:space="preserve">: </w:t>
      </w:r>
      <w:proofErr w:type="spellStart"/>
      <w:r w:rsidR="00145306" w:rsidRPr="00CA54DC">
        <w:rPr>
          <w:rFonts w:ascii="Arial" w:hAnsi="Arial" w:cs="Arial"/>
          <w:sz w:val="20"/>
          <w:szCs w:val="20"/>
          <w:lang w:eastAsia="cs-CZ"/>
        </w:rPr>
        <w:t>Ps</w:t>
      </w:r>
      <w:proofErr w:type="spellEnd"/>
      <w:r w:rsidR="00145306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r w:rsidR="00006B43">
        <w:rPr>
          <w:rFonts w:ascii="Arial" w:hAnsi="Arial" w:cs="Arial"/>
          <w:sz w:val="20"/>
          <w:szCs w:val="20"/>
          <w:lang w:eastAsia="cs-CZ"/>
        </w:rPr>
        <w:t>15,06</w:t>
      </w:r>
      <w:r w:rsidR="00145306" w:rsidRPr="00CA54DC">
        <w:rPr>
          <w:rFonts w:ascii="Arial" w:hAnsi="Arial" w:cs="Arial"/>
          <w:sz w:val="20"/>
          <w:szCs w:val="20"/>
          <w:lang w:eastAsia="cs-CZ"/>
        </w:rPr>
        <w:t xml:space="preserve"> kW, </w:t>
      </w:r>
      <w:proofErr w:type="spellStart"/>
      <w:r w:rsidR="00015D5F" w:rsidRPr="00CA54DC">
        <w:rPr>
          <w:rFonts w:ascii="Arial" w:hAnsi="Arial" w:cs="Arial"/>
          <w:sz w:val="20"/>
          <w:szCs w:val="20"/>
          <w:lang w:eastAsia="cs-CZ"/>
        </w:rPr>
        <w:t>Ps</w:t>
      </w:r>
      <w:proofErr w:type="spellEnd"/>
      <w:r w:rsidR="00015D5F" w:rsidRPr="00CA54DC">
        <w:rPr>
          <w:rFonts w:ascii="Arial" w:hAnsi="Arial" w:cs="Arial"/>
          <w:sz w:val="20"/>
          <w:szCs w:val="20"/>
          <w:lang w:eastAsia="cs-CZ"/>
        </w:rPr>
        <w:t xml:space="preserve"> vzájemné soudobosti </w:t>
      </w:r>
      <w:r w:rsidR="00006B43">
        <w:rPr>
          <w:rFonts w:ascii="Arial" w:hAnsi="Arial" w:cs="Arial"/>
          <w:sz w:val="20"/>
          <w:szCs w:val="20"/>
          <w:lang w:eastAsia="cs-CZ"/>
        </w:rPr>
        <w:t>12,80</w:t>
      </w:r>
      <w:r w:rsidR="00015D5F" w:rsidRPr="00CA54DC">
        <w:rPr>
          <w:rFonts w:ascii="Arial" w:hAnsi="Arial" w:cs="Arial"/>
          <w:sz w:val="20"/>
          <w:szCs w:val="20"/>
          <w:lang w:eastAsia="cs-CZ"/>
        </w:rPr>
        <w:t xml:space="preserve"> kW</w:t>
      </w:r>
    </w:p>
    <w:p w:rsidR="00F15B98" w:rsidRPr="00CA54DC" w:rsidRDefault="00F15B98" w:rsidP="00FF39EC">
      <w:pPr>
        <w:rPr>
          <w:rFonts w:ascii="Arial" w:hAnsi="Arial" w:cs="Arial"/>
        </w:rPr>
      </w:pPr>
    </w:p>
    <w:p w:rsidR="006A7589" w:rsidRPr="00CA54DC" w:rsidRDefault="006A7589" w:rsidP="00FF39EC">
      <w:pPr>
        <w:rPr>
          <w:rFonts w:ascii="Arial" w:hAnsi="Arial" w:cs="Arial"/>
        </w:rPr>
      </w:pPr>
      <w:r w:rsidRPr="00CA54DC">
        <w:rPr>
          <w:rFonts w:ascii="Arial" w:hAnsi="Arial" w:cs="Arial"/>
        </w:rPr>
        <w:t xml:space="preserve">Dešťová voda </w:t>
      </w:r>
      <w:r w:rsidR="009D00E0">
        <w:rPr>
          <w:rFonts w:ascii="Arial" w:hAnsi="Arial" w:cs="Arial"/>
        </w:rPr>
        <w:t>je</w:t>
      </w:r>
      <w:r w:rsidRPr="00CA54DC">
        <w:rPr>
          <w:rFonts w:ascii="Arial" w:hAnsi="Arial" w:cs="Arial"/>
        </w:rPr>
        <w:t xml:space="preserve"> likvidována vsakem na pozemku vlastníka. Výměra zelených ploch</w:t>
      </w:r>
      <w:r w:rsidR="002E279E" w:rsidRPr="00CA54DC">
        <w:rPr>
          <w:rFonts w:ascii="Arial" w:hAnsi="Arial" w:cs="Arial"/>
        </w:rPr>
        <w:t xml:space="preserve"> </w:t>
      </w:r>
      <w:r w:rsidR="00990737">
        <w:rPr>
          <w:rFonts w:ascii="Arial" w:hAnsi="Arial" w:cs="Arial"/>
        </w:rPr>
        <w:t>3</w:t>
      </w:r>
      <w:r w:rsidR="00F15B98">
        <w:rPr>
          <w:rFonts w:ascii="Arial" w:hAnsi="Arial" w:cs="Arial"/>
        </w:rPr>
        <w:t xml:space="preserve"> 000</w:t>
      </w:r>
      <w:r w:rsidR="002E279E" w:rsidRPr="00CA54DC">
        <w:rPr>
          <w:rFonts w:ascii="Arial" w:hAnsi="Arial" w:cs="Arial"/>
        </w:rPr>
        <w:t xml:space="preserve"> </w:t>
      </w:r>
      <w:proofErr w:type="gramStart"/>
      <w:r w:rsidR="002E279E" w:rsidRPr="00CA54DC">
        <w:rPr>
          <w:rFonts w:ascii="Arial" w:hAnsi="Arial" w:cs="Arial"/>
        </w:rPr>
        <w:t xml:space="preserve">m2 </w:t>
      </w:r>
      <w:r w:rsidRPr="00CA54DC">
        <w:rPr>
          <w:rFonts w:ascii="Arial" w:hAnsi="Arial" w:cs="Arial"/>
        </w:rPr>
        <w:t xml:space="preserve"> je</w:t>
      </w:r>
      <w:proofErr w:type="gramEnd"/>
      <w:r w:rsidR="00EB069A" w:rsidRPr="00CA54DC">
        <w:rPr>
          <w:rFonts w:ascii="Arial" w:hAnsi="Arial" w:cs="Arial"/>
        </w:rPr>
        <w:t xml:space="preserve"> </w:t>
      </w:r>
      <w:r w:rsidRPr="00CA54DC">
        <w:rPr>
          <w:rFonts w:ascii="Arial" w:hAnsi="Arial" w:cs="Arial"/>
        </w:rPr>
        <w:t xml:space="preserve"> dostatečná pro jejich vsak </w:t>
      </w:r>
    </w:p>
    <w:p w:rsidR="00015D5F" w:rsidRPr="00CA54DC" w:rsidRDefault="00015D5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436D4C" w:rsidRPr="00CA54DC" w:rsidRDefault="00436D4C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třída energetické náročnosti</w:t>
      </w:r>
      <w:r w:rsidR="00990737">
        <w:rPr>
          <w:rFonts w:ascii="Arial" w:hAnsi="Arial" w:cs="Arial"/>
          <w:sz w:val="20"/>
          <w:szCs w:val="20"/>
          <w:lang w:eastAsia="cs-CZ"/>
        </w:rPr>
        <w:t>, neřeší se, nej</w:t>
      </w:r>
      <w:r w:rsidR="00AD61EA">
        <w:rPr>
          <w:rFonts w:ascii="Arial" w:hAnsi="Arial" w:cs="Arial"/>
          <w:sz w:val="20"/>
          <w:szCs w:val="20"/>
          <w:lang w:eastAsia="cs-CZ"/>
        </w:rPr>
        <w:t>e</w:t>
      </w:r>
      <w:r w:rsidR="00990737">
        <w:rPr>
          <w:rFonts w:ascii="Arial" w:hAnsi="Arial" w:cs="Arial"/>
          <w:sz w:val="20"/>
          <w:szCs w:val="20"/>
          <w:lang w:eastAsia="cs-CZ"/>
        </w:rPr>
        <w:t>dná se o obytný dům</w:t>
      </w:r>
    </w:p>
    <w:p w:rsidR="00914CC1" w:rsidRDefault="00914CC1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AD61EA" w:rsidRDefault="00F15B98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druhy odpadů </w:t>
      </w:r>
    </w:p>
    <w:p w:rsidR="00AD61EA" w:rsidRPr="00CA54DC" w:rsidRDefault="00AD61EA" w:rsidP="00AD61EA">
      <w:pPr>
        <w:jc w:val="both"/>
        <w:rPr>
          <w:rFonts w:ascii="Arial" w:hAnsi="Arial" w:cs="Aria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1"/>
        <w:gridCol w:w="1128"/>
        <w:gridCol w:w="1149"/>
        <w:gridCol w:w="1535"/>
        <w:gridCol w:w="1536"/>
        <w:gridCol w:w="1536"/>
      </w:tblGrid>
      <w:tr w:rsidR="00AD61EA" w:rsidRPr="00CA54DC" w:rsidTr="00274631">
        <w:tc>
          <w:tcPr>
            <w:tcW w:w="7992" w:type="dxa"/>
            <w:gridSpan w:val="6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Bilance odpadů vzniklých při provádění stavby</w:t>
            </w:r>
          </w:p>
        </w:tc>
      </w:tr>
      <w:tr w:rsidR="00AD61EA" w:rsidRPr="00CA54DC" w:rsidTr="00274631">
        <w:tc>
          <w:tcPr>
            <w:tcW w:w="2236" w:type="dxa"/>
            <w:gridSpan w:val="2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Skupiny a název druhů odpadů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Kategorie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odpadu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Původ odpadu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Způsob likvidace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odpadů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Množství odpadu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 xml:space="preserve">Kat. </w:t>
            </w:r>
            <w:proofErr w:type="spellStart"/>
            <w:proofErr w:type="gramStart"/>
            <w:r w:rsidRPr="00CA54DC">
              <w:rPr>
                <w:rFonts w:ascii="Arial" w:hAnsi="Arial" w:cs="Arial"/>
              </w:rPr>
              <w:t>ozn</w:t>
            </w:r>
            <w:proofErr w:type="spellEnd"/>
            <w:proofErr w:type="gramEnd"/>
            <w:r w:rsidRPr="00CA54DC">
              <w:rPr>
                <w:rFonts w:ascii="Arial" w:hAnsi="Arial" w:cs="Arial"/>
              </w:rPr>
              <w:t>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Název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17 01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Beton, cihly, tašky a keramika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 xml:space="preserve">17 01 </w:t>
            </w:r>
            <w:proofErr w:type="spellStart"/>
            <w:r w:rsidRPr="00CA54DC">
              <w:rPr>
                <w:rFonts w:ascii="Arial" w:hAnsi="Arial" w:cs="Arial"/>
              </w:rPr>
              <w:t>01</w:t>
            </w:r>
            <w:proofErr w:type="spellEnd"/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Beton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 vzniklý při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provádění stavby,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bourání stavebních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konstrukcí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vzniklého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stavebního odpadu k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recyklaci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AD61E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 xml:space="preserve">cca </w:t>
            </w:r>
            <w:r>
              <w:rPr>
                <w:rFonts w:ascii="Arial" w:hAnsi="Arial" w:cs="Arial"/>
              </w:rPr>
              <w:t>0</w:t>
            </w:r>
            <w:r w:rsidRPr="00CA54D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1 </w:t>
            </w:r>
            <w:r w:rsidRPr="00CA54DC">
              <w:rPr>
                <w:rFonts w:ascii="Arial" w:hAnsi="Arial" w:cs="Arial"/>
              </w:rPr>
              <w:t>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17 01 02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Cihly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</w:t>
            </w:r>
            <w:r>
              <w:rPr>
                <w:rFonts w:ascii="Arial" w:hAnsi="Arial" w:cs="Arial"/>
              </w:rPr>
              <w:t>5</w:t>
            </w:r>
            <w:r w:rsidRPr="00CA54DC">
              <w:rPr>
                <w:rFonts w:ascii="Arial" w:hAnsi="Arial" w:cs="Arial"/>
              </w:rPr>
              <w:t>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  <w:b/>
              </w:rPr>
              <w:lastRenderedPageBreak/>
              <w:t>17 02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Dřevo, sklo, plasty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17 02 01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Dřevo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zbytky vzniklé při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provádění stavby,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bourání stavebních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konstrukcí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vzniklého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stavebního odpadu k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recyklaci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AD61E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</w:t>
            </w:r>
            <w:r>
              <w:rPr>
                <w:rFonts w:ascii="Arial" w:hAnsi="Arial" w:cs="Arial"/>
              </w:rPr>
              <w:t>01</w:t>
            </w:r>
            <w:r w:rsidRPr="00CA54DC">
              <w:rPr>
                <w:rFonts w:ascii="Arial" w:hAnsi="Arial" w:cs="Arial"/>
              </w:rPr>
              <w:t>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 xml:space="preserve">17 02 </w:t>
            </w:r>
            <w:proofErr w:type="spellStart"/>
            <w:r w:rsidRPr="00CA54DC">
              <w:rPr>
                <w:rFonts w:ascii="Arial" w:hAnsi="Arial" w:cs="Arial"/>
              </w:rPr>
              <w:t>02</w:t>
            </w:r>
            <w:proofErr w:type="spellEnd"/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Sklo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0,0t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17 02 03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Plasty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0,02t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17 03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Asfaltové směsi, dehet a výrobky z dehtu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03 01*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Asfaltové směsi obsahující dehet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N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 vzniklý při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provádění stavby,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bourání stavebních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konstrukcí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vzniklého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stavebního odpadu k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recyklaci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0,05t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  <w:b/>
              </w:rPr>
              <w:t>17 04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Kovy (včetně jejich slitin)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 xml:space="preserve">17 04 </w:t>
            </w:r>
            <w:proofErr w:type="spellStart"/>
            <w:r w:rsidRPr="00CA54DC">
              <w:rPr>
                <w:rFonts w:ascii="Arial" w:hAnsi="Arial" w:cs="Arial"/>
              </w:rPr>
              <w:t>04</w:t>
            </w:r>
            <w:proofErr w:type="spellEnd"/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Zinek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zbytky vzniklé při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provádění stavby,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bourání stavebních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konstrukcí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do sběrny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17 04 05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Železo a ocel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0,05t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17 06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Izolační materiály a stavební mater. S obsahem azbestu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17 06 05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 materiály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obsahující azbest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N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 vzniklý při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provádění stavby,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bourání stavebních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konstrukcí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vzniklého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stavebního odpadu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na skládku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cca 0,0t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17 09</w:t>
            </w:r>
          </w:p>
        </w:tc>
        <w:tc>
          <w:tcPr>
            <w:tcW w:w="6881" w:type="dxa"/>
            <w:gridSpan w:val="5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  <w:b/>
              </w:rPr>
            </w:pPr>
            <w:r w:rsidRPr="00CA54DC">
              <w:rPr>
                <w:rFonts w:ascii="Arial" w:hAnsi="Arial" w:cs="Arial"/>
                <w:b/>
              </w:rPr>
              <w:t>Jiné stavební a demoliční odpady</w:t>
            </w:r>
          </w:p>
        </w:tc>
      </w:tr>
      <w:tr w:rsidR="00AD61EA" w:rsidRPr="00CA54DC" w:rsidTr="00274631">
        <w:tc>
          <w:tcPr>
            <w:tcW w:w="1111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17 09 01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Stavební a demoliční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odpady obsahující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rtuť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N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Stávající zářivkové</w:t>
            </w:r>
          </w:p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svítidla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Odvoz do sběrny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D61EA" w:rsidRPr="00CA54DC" w:rsidRDefault="00AD61EA" w:rsidP="00274631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CA54DC">
              <w:rPr>
                <w:rFonts w:ascii="Arial" w:hAnsi="Arial" w:cs="Arial"/>
              </w:rPr>
              <w:t>0ks</w:t>
            </w:r>
          </w:p>
        </w:tc>
      </w:tr>
    </w:tbl>
    <w:p w:rsidR="00AD61EA" w:rsidRPr="00CA54DC" w:rsidRDefault="00AD61EA" w:rsidP="00AD61EA">
      <w:pPr>
        <w:jc w:val="both"/>
        <w:rPr>
          <w:rFonts w:ascii="Arial" w:hAnsi="Arial" w:cs="Arial"/>
        </w:rPr>
      </w:pPr>
    </w:p>
    <w:p w:rsidR="00AD61EA" w:rsidRPr="00CA54DC" w:rsidRDefault="00AD61EA" w:rsidP="00AD61EA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Zneškodnění odpadů ze stavebních materiálů zajistí dodavatel stavby, jejich využitím, recyklací nebo odvozem na skládku. Při zneškodňování odpadů, produkovaných při výstavbě, je zhotovitel díla povinen řídit se zákonem č 185/2001 Sb. a vyhláškami MŽP č. 381 a 383/2001 Sb. v platném znění.</w:t>
      </w:r>
    </w:p>
    <w:p w:rsidR="00AD61EA" w:rsidRPr="00CA54DC" w:rsidRDefault="00AD61EA" w:rsidP="00AD61EA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Poznámka: Odpady vzniklé výrobní činností zhotovitele stavby nelze odhadnout. Jedná se např. o prořez materiálu, obaly.</w:t>
      </w:r>
    </w:p>
    <w:p w:rsidR="00AD61EA" w:rsidRPr="00CA54DC" w:rsidRDefault="00AD61EA" w:rsidP="00AD61EA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Zhotovitel stavby (původce odpadů) je dle zák. č. 185/2001 Sb. v platném znění povinen shromažďovat odpady utříděné podle jednotlivých druhů a kategorií, kontrolovat jejich nebezpečné vlastnosti, vést jejich evidenci, zabezpečit je před nežádoucím znehodnocením, odcizením nebo únikem, ohrožujícím životním prostředí a pokud je nemůže sám využít, musí zajistit jejich zneškodnění oprávněnou osobou.</w:t>
      </w:r>
    </w:p>
    <w:p w:rsidR="00AD61EA" w:rsidRPr="00CA54DC" w:rsidRDefault="00AD61EA" w:rsidP="00AD61EA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Zhotovitel stavby jako původce odpadů je povinen umožnit kontrolním orgánům přístup do objektů, prostorů a zařízení, a na vyžádání předložit dokumentaci a poskytnout pravdivé a úplné informace související s nakládáním s odpady. Dále je původce odpovědný za nakládání s odpady do doby jejich využití nebo zneškodnění, pokud toto zajišťuje sám jako oprávněná osoba, nebo do doby jejich předání k využití nebo zneškodnění oprávněné osobě.</w:t>
      </w:r>
    </w:p>
    <w:p w:rsidR="00AD61EA" w:rsidRPr="00CA54DC" w:rsidRDefault="00AD61EA" w:rsidP="00AD61EA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O činnostech souvisejících s nakládáním se vzniklými odpady z výstavby budou vedeny záznamy ve stavebním deníku.</w:t>
      </w:r>
    </w:p>
    <w:p w:rsidR="00436D4C" w:rsidRPr="00CA54DC" w:rsidRDefault="00990737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45306" w:rsidRPr="00CA54DC" w:rsidRDefault="00145306" w:rsidP="00145306">
      <w:pPr>
        <w:jc w:val="both"/>
        <w:rPr>
          <w:rFonts w:ascii="Arial" w:hAnsi="Arial" w:cs="Arial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lastRenderedPageBreak/>
        <w:t>i)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základní předpoklady výstavby - časové údaje o rea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 xml:space="preserve">lizaci stavby, členění na etapy: stavba </w:t>
      </w:r>
      <w:r w:rsidR="00AD61EA">
        <w:rPr>
          <w:rFonts w:ascii="Arial" w:hAnsi="Arial" w:cs="Arial"/>
          <w:sz w:val="20"/>
          <w:szCs w:val="20"/>
          <w:lang w:eastAsia="cs-CZ"/>
        </w:rPr>
        <w:t>nebude členěna na etapy</w:t>
      </w:r>
    </w:p>
    <w:p w:rsidR="001D363F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j)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 xml:space="preserve"> orientační náklady stavby: </w:t>
      </w:r>
    </w:p>
    <w:p w:rsidR="00F15B98" w:rsidRPr="00CA54DC" w:rsidRDefault="00F15B98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B.2.2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Celkové urbanistické a architektonické řešení</w:t>
      </w:r>
    </w:p>
    <w:p w:rsidR="00F15B98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urbanismus - územní regulace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>,</w:t>
      </w:r>
      <w:r w:rsidR="00F15B98">
        <w:rPr>
          <w:rFonts w:ascii="Arial" w:hAnsi="Arial" w:cs="Arial"/>
          <w:sz w:val="20"/>
          <w:szCs w:val="20"/>
          <w:lang w:eastAsia="cs-CZ"/>
        </w:rPr>
        <w:t xml:space="preserve"> kompozice prostorového řešení – nově se neřeší, stávající objekt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F15B98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architektonické řešení - kompozice tvarového řešen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>í, materiálové a barevné řešení</w:t>
      </w:r>
      <w:r w:rsidR="00F14E25">
        <w:rPr>
          <w:rFonts w:ascii="Arial" w:hAnsi="Arial" w:cs="Arial"/>
          <w:sz w:val="20"/>
          <w:szCs w:val="20"/>
          <w:lang w:eastAsia="cs-CZ"/>
        </w:rPr>
        <w:t>: stávající, nově se nen</w:t>
      </w:r>
      <w:r w:rsidR="00F12094">
        <w:rPr>
          <w:rFonts w:ascii="Arial" w:hAnsi="Arial" w:cs="Arial"/>
          <w:sz w:val="20"/>
          <w:szCs w:val="20"/>
          <w:lang w:eastAsia="cs-CZ"/>
        </w:rPr>
        <w:t>a</w:t>
      </w:r>
      <w:r w:rsidR="00F14E25">
        <w:rPr>
          <w:rFonts w:ascii="Arial" w:hAnsi="Arial" w:cs="Arial"/>
          <w:sz w:val="20"/>
          <w:szCs w:val="20"/>
          <w:lang w:eastAsia="cs-CZ"/>
        </w:rPr>
        <w:t>vrhuje</w:t>
      </w:r>
      <w:r w:rsidR="002E279E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D363F" w:rsidRPr="00CA54DC" w:rsidRDefault="007F7572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B.2.3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Celkové provozní řešení, technologie výroby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B.2.4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Bezbariérové užívání stavby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Zásady řešení přístupnosti a užívání stavby osobami se sníženou schopností pohybu nebo orientace včetně údajů o podmínkách pro výkon prác</w:t>
      </w:r>
      <w:r w:rsidR="00D30A78" w:rsidRPr="00CA54DC">
        <w:rPr>
          <w:rFonts w:ascii="Arial" w:hAnsi="Arial" w:cs="Arial"/>
          <w:sz w:val="20"/>
          <w:szCs w:val="20"/>
          <w:lang w:eastAsia="cs-CZ"/>
        </w:rPr>
        <w:t xml:space="preserve">e osob se zdravotním postižením 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– viz </w:t>
      </w:r>
      <w:proofErr w:type="gramStart"/>
      <w:r w:rsidR="00274631">
        <w:rPr>
          <w:rFonts w:ascii="Arial" w:hAnsi="Arial" w:cs="Arial"/>
          <w:sz w:val="20"/>
          <w:szCs w:val="20"/>
          <w:lang w:eastAsia="cs-CZ"/>
        </w:rPr>
        <w:t>část B.2.1</w:t>
      </w:r>
      <w:proofErr w:type="gramEnd"/>
      <w:r w:rsidR="00274631">
        <w:rPr>
          <w:rFonts w:ascii="Arial" w:hAnsi="Arial" w:cs="Arial"/>
          <w:sz w:val="20"/>
          <w:szCs w:val="20"/>
          <w:lang w:eastAsia="cs-CZ"/>
        </w:rPr>
        <w:t>. c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B.2.5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Bezpečnost při užívání stavby</w:t>
      </w:r>
      <w:r w:rsidR="00D30A78" w:rsidRPr="00CA54DC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 w:rsidR="00D30A78" w:rsidRPr="00CA54DC">
        <w:rPr>
          <w:rFonts w:ascii="Arial" w:hAnsi="Arial" w:cs="Arial"/>
          <w:sz w:val="20"/>
          <w:szCs w:val="20"/>
          <w:lang w:eastAsia="cs-CZ"/>
        </w:rPr>
        <w:t xml:space="preserve">– </w:t>
      </w:r>
      <w:r w:rsidR="00274631">
        <w:rPr>
          <w:rFonts w:ascii="Arial" w:hAnsi="Arial" w:cs="Arial"/>
          <w:sz w:val="20"/>
          <w:szCs w:val="20"/>
          <w:lang w:eastAsia="cs-CZ"/>
        </w:rPr>
        <w:t>za bezpečnost užívání stavby bude ručit provozovatel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B.2.6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Základní charakteristika objektů</w:t>
      </w:r>
    </w:p>
    <w:p w:rsidR="00BC374F" w:rsidRPr="00CA54DC" w:rsidRDefault="001D363F" w:rsidP="00426E7B">
      <w:pPr>
        <w:jc w:val="both"/>
        <w:rPr>
          <w:rFonts w:ascii="Arial" w:hAnsi="Arial" w:cs="Arial"/>
        </w:rPr>
      </w:pPr>
      <w:r w:rsidRPr="00CA54DC">
        <w:rPr>
          <w:rFonts w:ascii="Arial" w:hAnsi="Arial" w:cs="Arial"/>
          <w:i/>
          <w:iCs/>
        </w:rPr>
        <w:t>a)</w:t>
      </w:r>
      <w:r w:rsidR="00F14E25">
        <w:rPr>
          <w:rFonts w:ascii="Arial" w:hAnsi="Arial" w:cs="Arial"/>
        </w:rPr>
        <w:t xml:space="preserve"> stavební řešení: viz celkový popis </w:t>
      </w:r>
      <w:r w:rsidR="001B3077">
        <w:rPr>
          <w:rFonts w:ascii="Arial" w:hAnsi="Arial" w:cs="Arial"/>
        </w:rPr>
        <w:t>s</w:t>
      </w:r>
      <w:r w:rsidR="00F14E25">
        <w:rPr>
          <w:rFonts w:ascii="Arial" w:hAnsi="Arial" w:cs="Arial"/>
        </w:rPr>
        <w:t>tavby</w:t>
      </w:r>
      <w:r w:rsidR="00BC374F" w:rsidRPr="00CA54DC">
        <w:rPr>
          <w:rFonts w:ascii="Arial" w:hAnsi="Arial" w:cs="Arial"/>
        </w:rPr>
        <w:t xml:space="preserve"> 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1B3077" w:rsidRDefault="001D363F" w:rsidP="001B3077">
      <w:pPr>
        <w:tabs>
          <w:tab w:val="right" w:pos="454"/>
        </w:tabs>
        <w:autoSpaceDE w:val="0"/>
        <w:spacing w:after="120"/>
        <w:jc w:val="both"/>
        <w:rPr>
          <w:rFonts w:ascii="Arial" w:hAnsi="Arial" w:cs="Arial"/>
          <w:bCs/>
          <w:color w:val="000000"/>
          <w:lang w:eastAsia="ar-SA"/>
        </w:rPr>
      </w:pPr>
      <w:r w:rsidRPr="00CA54DC">
        <w:rPr>
          <w:rFonts w:ascii="Arial" w:hAnsi="Arial" w:cs="Arial"/>
          <w:i/>
          <w:iCs/>
        </w:rPr>
        <w:t>b)</w:t>
      </w:r>
      <w:r w:rsidRPr="00CA54DC">
        <w:rPr>
          <w:rFonts w:ascii="Arial" w:hAnsi="Arial" w:cs="Arial"/>
        </w:rPr>
        <w:t xml:space="preserve"> k</w:t>
      </w:r>
      <w:r w:rsidR="00BC374F" w:rsidRPr="00CA54DC">
        <w:rPr>
          <w:rFonts w:ascii="Arial" w:hAnsi="Arial" w:cs="Arial"/>
        </w:rPr>
        <w:t>onstrukční a materiálové řešení</w:t>
      </w:r>
      <w:r w:rsidR="00F14E25">
        <w:rPr>
          <w:rFonts w:ascii="Arial" w:hAnsi="Arial" w:cs="Arial"/>
        </w:rPr>
        <w:t>: viz celkový popis stavby</w:t>
      </w:r>
    </w:p>
    <w:p w:rsidR="001D363F" w:rsidRDefault="001D363F" w:rsidP="00F14E25">
      <w:pPr>
        <w:rPr>
          <w:rFonts w:ascii="Arial" w:hAnsi="Arial" w:cs="Arial"/>
        </w:rPr>
      </w:pPr>
      <w:r w:rsidRPr="00CA54DC">
        <w:rPr>
          <w:rFonts w:ascii="Arial" w:hAnsi="Arial" w:cs="Arial"/>
          <w:i/>
          <w:iCs/>
        </w:rPr>
        <w:t>c)</w:t>
      </w:r>
      <w:r w:rsidRPr="00CA54DC">
        <w:rPr>
          <w:rFonts w:ascii="Arial" w:hAnsi="Arial" w:cs="Arial"/>
        </w:rPr>
        <w:t xml:space="preserve"> mechanická odolnost a stabilita</w:t>
      </w:r>
      <w:r w:rsidR="00F14E25">
        <w:rPr>
          <w:rFonts w:ascii="Arial" w:hAnsi="Arial" w:cs="Arial"/>
        </w:rPr>
        <w:t>: stavb</w:t>
      </w:r>
      <w:r w:rsidR="003D0071">
        <w:rPr>
          <w:rFonts w:ascii="Arial" w:hAnsi="Arial" w:cs="Arial"/>
        </w:rPr>
        <w:t>a</w:t>
      </w:r>
      <w:r w:rsidR="00F14E25">
        <w:rPr>
          <w:rFonts w:ascii="Arial" w:hAnsi="Arial" w:cs="Arial"/>
        </w:rPr>
        <w:t xml:space="preserve"> jsou stabilní</w:t>
      </w:r>
    </w:p>
    <w:p w:rsidR="00F14E25" w:rsidRPr="00CA54DC" w:rsidRDefault="00F14E25" w:rsidP="00F14E25">
      <w:pPr>
        <w:rPr>
          <w:rFonts w:ascii="Arial" w:hAnsi="Arial" w:cs="Arial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B.2.7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Základní charakteristika technických a technologických zařízení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="00BC374F" w:rsidRPr="00CA54DC">
        <w:rPr>
          <w:rFonts w:ascii="Arial" w:hAnsi="Arial" w:cs="Arial"/>
          <w:sz w:val="20"/>
          <w:szCs w:val="20"/>
          <w:lang w:eastAsia="cs-CZ"/>
        </w:rPr>
        <w:t xml:space="preserve"> technické řešení –</w:t>
      </w:r>
      <w:r w:rsidR="00E410C6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r w:rsidR="00F14E25">
        <w:rPr>
          <w:rFonts w:ascii="Arial" w:hAnsi="Arial" w:cs="Arial"/>
          <w:sz w:val="20"/>
          <w:szCs w:val="20"/>
          <w:lang w:eastAsia="cs-CZ"/>
        </w:rPr>
        <w:t>rozvody vody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 jsou napojeny na stávající rozvod z</w:t>
      </w:r>
      <w:r w:rsidR="003D0071">
        <w:rPr>
          <w:rFonts w:ascii="Arial" w:hAnsi="Arial" w:cs="Arial"/>
          <w:sz w:val="20"/>
          <w:szCs w:val="20"/>
          <w:lang w:eastAsia="cs-CZ"/>
        </w:rPr>
        <w:t> </w:t>
      </w:r>
      <w:r w:rsidR="00274631">
        <w:rPr>
          <w:rFonts w:ascii="Arial" w:hAnsi="Arial" w:cs="Arial"/>
          <w:sz w:val="20"/>
          <w:szCs w:val="20"/>
          <w:lang w:eastAsia="cs-CZ"/>
        </w:rPr>
        <w:t>domu</w:t>
      </w:r>
      <w:r w:rsidR="003D0071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spellStart"/>
      <w:r w:rsidR="003D0071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3D0071">
        <w:rPr>
          <w:rFonts w:ascii="Arial" w:hAnsi="Arial" w:cs="Arial"/>
          <w:sz w:val="20"/>
          <w:szCs w:val="20"/>
          <w:lang w:eastAsia="cs-CZ"/>
        </w:rPr>
        <w:t>. 115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, v rámci stavebních úprav </w:t>
      </w:r>
      <w:proofErr w:type="gramStart"/>
      <w:r w:rsidR="00274631">
        <w:rPr>
          <w:rFonts w:ascii="Arial" w:hAnsi="Arial" w:cs="Arial"/>
          <w:sz w:val="20"/>
          <w:szCs w:val="20"/>
          <w:lang w:eastAsia="cs-CZ"/>
        </w:rPr>
        <w:t>budou v objetu provedeny</w:t>
      </w:r>
      <w:proofErr w:type="gramEnd"/>
      <w:r w:rsidR="00274631">
        <w:rPr>
          <w:rFonts w:ascii="Arial" w:hAnsi="Arial" w:cs="Arial"/>
          <w:sz w:val="20"/>
          <w:szCs w:val="20"/>
          <w:lang w:eastAsia="cs-CZ"/>
        </w:rPr>
        <w:t xml:space="preserve"> nové rozvody studené a TUV. Ohřev TUV bude zajiš</w:t>
      </w:r>
      <w:r w:rsidR="003D0071">
        <w:rPr>
          <w:rFonts w:ascii="Arial" w:hAnsi="Arial" w:cs="Arial"/>
          <w:sz w:val="20"/>
          <w:szCs w:val="20"/>
          <w:lang w:eastAsia="cs-CZ"/>
        </w:rPr>
        <w:t>ť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ovat el. </w:t>
      </w:r>
      <w:proofErr w:type="gramStart"/>
      <w:r w:rsidR="00274631">
        <w:rPr>
          <w:rFonts w:ascii="Arial" w:hAnsi="Arial" w:cs="Arial"/>
          <w:sz w:val="20"/>
          <w:szCs w:val="20"/>
          <w:lang w:eastAsia="cs-CZ"/>
        </w:rPr>
        <w:t>boiler</w:t>
      </w:r>
      <w:proofErr w:type="gramEnd"/>
      <w:r w:rsidR="00274631">
        <w:rPr>
          <w:rFonts w:ascii="Arial" w:hAnsi="Arial" w:cs="Arial"/>
          <w:sz w:val="20"/>
          <w:szCs w:val="20"/>
          <w:lang w:eastAsia="cs-CZ"/>
        </w:rPr>
        <w:t xml:space="preserve"> 80 l, který bude umístěn v přípravně.</w:t>
      </w:r>
      <w:r w:rsidR="00F14E25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Nové rozvody kanalizace budou napojeny na stávající rozvod kanalizace na nádvoří a přes stávající čerpací jímku vypouštěny do veřejné kanalizace. V objektu budou provedeny nové rozvody </w:t>
      </w:r>
      <w:proofErr w:type="spellStart"/>
      <w:r w:rsidR="00274631">
        <w:rPr>
          <w:rFonts w:ascii="Arial" w:hAnsi="Arial" w:cs="Arial"/>
          <w:sz w:val="20"/>
          <w:szCs w:val="20"/>
          <w:lang w:eastAsia="cs-CZ"/>
        </w:rPr>
        <w:t>elektro</w:t>
      </w:r>
      <w:proofErr w:type="spellEnd"/>
      <w:r w:rsidR="00274631">
        <w:rPr>
          <w:rFonts w:ascii="Arial" w:hAnsi="Arial" w:cs="Arial"/>
          <w:sz w:val="20"/>
          <w:szCs w:val="20"/>
          <w:lang w:eastAsia="cs-CZ"/>
        </w:rPr>
        <w:t xml:space="preserve">. Vytápění je zajištěno instalovanými otopnými tělesy, rozvody vytápění jsou napojenu na kotelnu v domě </w:t>
      </w:r>
      <w:proofErr w:type="spellStart"/>
      <w:r w:rsidR="00274631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274631">
        <w:rPr>
          <w:rFonts w:ascii="Arial" w:hAnsi="Arial" w:cs="Arial"/>
          <w:sz w:val="20"/>
          <w:szCs w:val="20"/>
          <w:lang w:eastAsia="cs-CZ"/>
        </w:rPr>
        <w:t xml:space="preserve">. 115. </w:t>
      </w:r>
      <w:proofErr w:type="gramStart"/>
      <w:r w:rsidR="00274631">
        <w:rPr>
          <w:rFonts w:ascii="Arial" w:hAnsi="Arial" w:cs="Arial"/>
          <w:sz w:val="20"/>
          <w:szCs w:val="20"/>
          <w:lang w:eastAsia="cs-CZ"/>
        </w:rPr>
        <w:t xml:space="preserve">Zdrojem </w:t>
      </w:r>
      <w:r w:rsidR="00F14E25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74631">
        <w:rPr>
          <w:rFonts w:ascii="Arial" w:hAnsi="Arial" w:cs="Arial"/>
          <w:sz w:val="20"/>
          <w:szCs w:val="20"/>
          <w:lang w:eastAsia="cs-CZ"/>
        </w:rPr>
        <w:t>je</w:t>
      </w:r>
      <w:proofErr w:type="gramEnd"/>
      <w:r w:rsidR="003D0071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74631">
        <w:rPr>
          <w:rFonts w:ascii="Arial" w:hAnsi="Arial" w:cs="Arial"/>
          <w:sz w:val="20"/>
          <w:szCs w:val="20"/>
          <w:lang w:eastAsia="cs-CZ"/>
        </w:rPr>
        <w:t xml:space="preserve"> plynový kotel</w:t>
      </w:r>
      <w:r w:rsidR="003D0071">
        <w:rPr>
          <w:rFonts w:ascii="Arial" w:hAnsi="Arial" w:cs="Arial"/>
          <w:sz w:val="20"/>
          <w:szCs w:val="20"/>
          <w:lang w:eastAsia="cs-CZ"/>
        </w:rPr>
        <w:t xml:space="preserve">, který je umístěn v domě </w:t>
      </w:r>
      <w:proofErr w:type="spellStart"/>
      <w:r w:rsidR="003D0071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3D0071">
        <w:rPr>
          <w:rFonts w:ascii="Arial" w:hAnsi="Arial" w:cs="Arial"/>
          <w:sz w:val="20"/>
          <w:szCs w:val="20"/>
          <w:lang w:eastAsia="cs-CZ"/>
        </w:rPr>
        <w:t>. 115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výčet technických a technologických zařízení</w:t>
      </w:r>
      <w:r w:rsidR="00E410C6" w:rsidRPr="00CA54DC">
        <w:rPr>
          <w:rFonts w:ascii="Arial" w:hAnsi="Arial" w:cs="Arial"/>
          <w:sz w:val="20"/>
          <w:szCs w:val="20"/>
          <w:lang w:eastAsia="cs-CZ"/>
        </w:rPr>
        <w:t xml:space="preserve">: </w:t>
      </w:r>
      <w:r w:rsidR="00274631">
        <w:rPr>
          <w:rFonts w:ascii="Arial" w:hAnsi="Arial" w:cs="Arial"/>
          <w:sz w:val="20"/>
          <w:szCs w:val="20"/>
          <w:lang w:eastAsia="cs-CZ"/>
        </w:rPr>
        <w:t>nově bude instalován elektrický boiler 80 l v místnosti přípravny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B.2.8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Zásady požárně bezpečnostního řešení</w:t>
      </w:r>
      <w:r w:rsidR="00E410C6" w:rsidRPr="00CA54DC">
        <w:rPr>
          <w:rFonts w:ascii="Arial" w:hAnsi="Arial" w:cs="Arial"/>
          <w:b/>
          <w:sz w:val="20"/>
          <w:szCs w:val="20"/>
          <w:lang w:eastAsia="cs-CZ"/>
        </w:rPr>
        <w:t xml:space="preserve">- </w:t>
      </w:r>
      <w:r w:rsidR="00E410C6" w:rsidRPr="00CA54DC">
        <w:rPr>
          <w:rFonts w:ascii="Arial" w:hAnsi="Arial" w:cs="Arial"/>
          <w:sz w:val="20"/>
          <w:szCs w:val="20"/>
          <w:lang w:eastAsia="cs-CZ"/>
        </w:rPr>
        <w:t>viz samostatná část PD</w:t>
      </w:r>
    </w:p>
    <w:p w:rsidR="001D363F" w:rsidRPr="00786B4A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B.2.9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Úspora energie a tepelná ochrana</w:t>
      </w:r>
      <w:r w:rsidR="00E410C6" w:rsidRPr="00CA54DC">
        <w:rPr>
          <w:rFonts w:ascii="Arial" w:hAnsi="Arial" w:cs="Arial"/>
          <w:b/>
          <w:sz w:val="20"/>
          <w:szCs w:val="20"/>
          <w:lang w:eastAsia="cs-CZ"/>
        </w:rPr>
        <w:t xml:space="preserve"> – </w:t>
      </w:r>
      <w:r w:rsidR="00426E7B" w:rsidRPr="00786B4A">
        <w:rPr>
          <w:rFonts w:ascii="Arial" w:hAnsi="Arial" w:cs="Arial"/>
          <w:sz w:val="20"/>
          <w:szCs w:val="20"/>
          <w:lang w:eastAsia="cs-CZ"/>
        </w:rPr>
        <w:t>neřeší se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B.2.10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Hygienické požadavky na stavby, požadavky na pracovní a komunální prostředí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Zásady řešení parametrů stavby - větrání, vytápění, osvětlení, zásobování vodou, odpadů apod., a dále zásady řešení vlivu stavby na okolí - vibrace, hluk, prašnost apod.</w:t>
      </w:r>
    </w:p>
    <w:p w:rsidR="00C16297" w:rsidRDefault="00C16297" w:rsidP="00C06A90">
      <w:pPr>
        <w:pStyle w:val="K33"/>
        <w:rPr>
          <w:rFonts w:cs="Arial"/>
          <w:sz w:val="20"/>
        </w:rPr>
      </w:pPr>
      <w:r w:rsidRPr="00CA54DC">
        <w:rPr>
          <w:rFonts w:cs="Arial"/>
          <w:sz w:val="20"/>
        </w:rPr>
        <w:t>Všechny prostory jsou odvětrávány přirozeně</w:t>
      </w:r>
      <w:r w:rsidR="00C06A90">
        <w:rPr>
          <w:rFonts w:cs="Arial"/>
          <w:sz w:val="20"/>
        </w:rPr>
        <w:t xml:space="preserve"> otevíratelnými okny, v garáži budou provedeny </w:t>
      </w:r>
      <w:proofErr w:type="spellStart"/>
      <w:r w:rsidR="00C06A90">
        <w:rPr>
          <w:rFonts w:cs="Arial"/>
          <w:sz w:val="20"/>
        </w:rPr>
        <w:t>neuzaviratelné</w:t>
      </w:r>
      <w:proofErr w:type="spellEnd"/>
      <w:r w:rsidR="00C06A90">
        <w:rPr>
          <w:rFonts w:cs="Arial"/>
          <w:sz w:val="20"/>
        </w:rPr>
        <w:t xml:space="preserve"> větrací otvory 150/200 mm, opatřené mřížkou</w:t>
      </w:r>
    </w:p>
    <w:p w:rsidR="00C06A90" w:rsidRDefault="00C06A90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>Objekt je napojen na veřejný vodovod, veřejnou kanalizaci a vytápění zajišťuje plynový kotel.</w:t>
      </w:r>
    </w:p>
    <w:p w:rsidR="00C06A90" w:rsidRDefault="00C06A90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>V sociálním zařízení budou provedeny obklady stěn keramickými obklady do výše 1 800 mm a v přípravně za kuchyňskou linkou a u umyvadla do výše 1500 mm.</w:t>
      </w:r>
    </w:p>
    <w:p w:rsidR="00C06A90" w:rsidRDefault="003D0071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>Sanitární p</w:t>
      </w:r>
      <w:r w:rsidR="00C06A90">
        <w:rPr>
          <w:rFonts w:cs="Arial"/>
          <w:sz w:val="20"/>
        </w:rPr>
        <w:t>říčky, rozdělující kabiny WC</w:t>
      </w:r>
      <w:r w:rsidR="00E23C55">
        <w:rPr>
          <w:rFonts w:cs="Arial"/>
          <w:sz w:val="20"/>
        </w:rPr>
        <w:t xml:space="preserve">, </w:t>
      </w:r>
      <w:r w:rsidR="00C06A90">
        <w:rPr>
          <w:rFonts w:cs="Arial"/>
          <w:sz w:val="20"/>
        </w:rPr>
        <w:t xml:space="preserve"> budou</w:t>
      </w:r>
      <w:r w:rsidR="00E23C55">
        <w:rPr>
          <w:rFonts w:cs="Arial"/>
          <w:sz w:val="20"/>
        </w:rPr>
        <w:t xml:space="preserve"> na po</w:t>
      </w:r>
      <w:r w:rsidR="00576269">
        <w:rPr>
          <w:rFonts w:cs="Arial"/>
          <w:sz w:val="20"/>
        </w:rPr>
        <w:t>d</w:t>
      </w:r>
      <w:r w:rsidR="00E23C55">
        <w:rPr>
          <w:rFonts w:cs="Arial"/>
          <w:sz w:val="20"/>
        </w:rPr>
        <w:t>nožkách</w:t>
      </w:r>
      <w:r w:rsidR="00C06A90">
        <w:rPr>
          <w:rFonts w:cs="Arial"/>
          <w:sz w:val="20"/>
        </w:rPr>
        <w:t xml:space="preserve"> 150 mm nad podlahou, do výše </w:t>
      </w:r>
      <w:r w:rsidR="00E23C55">
        <w:rPr>
          <w:rFonts w:cs="Arial"/>
          <w:sz w:val="20"/>
        </w:rPr>
        <w:t>2050 mm</w:t>
      </w:r>
    </w:p>
    <w:p w:rsidR="00C06A90" w:rsidRDefault="00C06A90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 xml:space="preserve">Podlahy budou z keramické dlažby. </w:t>
      </w:r>
    </w:p>
    <w:p w:rsidR="001842C5" w:rsidRDefault="001842C5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>Pro úklid se v předsíni WC zřizuje úklidová skříň s výlevkou.</w:t>
      </w:r>
    </w:p>
    <w:p w:rsidR="00086B56" w:rsidRPr="00CA54DC" w:rsidRDefault="00086B56" w:rsidP="00C06A90">
      <w:pPr>
        <w:pStyle w:val="K33"/>
        <w:rPr>
          <w:rFonts w:cs="Arial"/>
          <w:sz w:val="20"/>
        </w:rPr>
      </w:pPr>
      <w:r>
        <w:rPr>
          <w:rFonts w:cs="Arial"/>
          <w:sz w:val="20"/>
        </w:rPr>
        <w:t xml:space="preserve">Ohřev TUV bude zajištěn nově instalovaným el. </w:t>
      </w:r>
      <w:proofErr w:type="gramStart"/>
      <w:r>
        <w:rPr>
          <w:rFonts w:cs="Arial"/>
          <w:sz w:val="20"/>
        </w:rPr>
        <w:t>boilerem</w:t>
      </w:r>
      <w:proofErr w:type="gramEnd"/>
      <w:r>
        <w:rPr>
          <w:rFonts w:cs="Arial"/>
          <w:sz w:val="20"/>
        </w:rPr>
        <w:t xml:space="preserve"> 80 l. 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B.2.11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Zásady ochrany stavby před negativními účinky vnějšího prostředí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ochrana p</w:t>
      </w:r>
      <w:r w:rsidR="00645863" w:rsidRPr="00CA54DC">
        <w:rPr>
          <w:rFonts w:ascii="Arial" w:hAnsi="Arial" w:cs="Arial"/>
          <w:sz w:val="20"/>
          <w:szCs w:val="20"/>
          <w:lang w:eastAsia="cs-CZ"/>
        </w:rPr>
        <w:t>řed pronikáním radonu z </w:t>
      </w:r>
      <w:proofErr w:type="gramStart"/>
      <w:r w:rsidR="00645863" w:rsidRPr="00CA54DC">
        <w:rPr>
          <w:rFonts w:ascii="Arial" w:hAnsi="Arial" w:cs="Arial"/>
          <w:sz w:val="20"/>
          <w:szCs w:val="20"/>
          <w:lang w:eastAsia="cs-CZ"/>
        </w:rPr>
        <w:t xml:space="preserve">podloží –  </w:t>
      </w:r>
      <w:r w:rsidR="00F14E25">
        <w:rPr>
          <w:rFonts w:ascii="Arial" w:hAnsi="Arial" w:cs="Arial"/>
          <w:sz w:val="20"/>
          <w:szCs w:val="20"/>
          <w:lang w:eastAsia="cs-CZ"/>
        </w:rPr>
        <w:t>neřeší</w:t>
      </w:r>
      <w:proofErr w:type="gramEnd"/>
      <w:r w:rsidR="00F14E25">
        <w:rPr>
          <w:rFonts w:ascii="Arial" w:hAnsi="Arial" w:cs="Arial"/>
          <w:sz w:val="20"/>
          <w:szCs w:val="20"/>
          <w:lang w:eastAsia="cs-CZ"/>
        </w:rPr>
        <w:t xml:space="preserve"> se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="00645863" w:rsidRPr="00CA54DC">
        <w:rPr>
          <w:rFonts w:ascii="Arial" w:hAnsi="Arial" w:cs="Arial"/>
          <w:sz w:val="20"/>
          <w:szCs w:val="20"/>
          <w:lang w:eastAsia="cs-CZ"/>
        </w:rPr>
        <w:t xml:space="preserve"> ochrana před bludnými proudy – neřeší se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c)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ochr</w:t>
      </w:r>
      <w:r w:rsidR="00645863" w:rsidRPr="00CA54DC">
        <w:rPr>
          <w:rFonts w:ascii="Arial" w:hAnsi="Arial" w:cs="Arial"/>
          <w:sz w:val="20"/>
          <w:szCs w:val="20"/>
          <w:lang w:eastAsia="cs-CZ"/>
        </w:rPr>
        <w:t>ana před technickou seizmicitou – neřeší se</w:t>
      </w:r>
    </w:p>
    <w:p w:rsidR="001D363F" w:rsidRPr="001B3077" w:rsidRDefault="001D363F" w:rsidP="001B3077">
      <w:pPr>
        <w:rPr>
          <w:rFonts w:ascii="Arial" w:eastAsia="Trebuchet MS" w:hAnsi="Arial" w:cs="Arial"/>
        </w:rPr>
      </w:pPr>
      <w:r w:rsidRPr="00CA54DC">
        <w:rPr>
          <w:rFonts w:ascii="Arial" w:hAnsi="Arial" w:cs="Arial"/>
          <w:i/>
          <w:iCs/>
        </w:rPr>
        <w:t>d)</w:t>
      </w:r>
      <w:r w:rsidR="00AA350F" w:rsidRPr="00CA54DC">
        <w:rPr>
          <w:rFonts w:ascii="Arial" w:hAnsi="Arial" w:cs="Arial"/>
        </w:rPr>
        <w:t xml:space="preserve"> ochrana před hlukem - </w:t>
      </w:r>
      <w:r w:rsidR="00426E7B">
        <w:rPr>
          <w:rFonts w:ascii="Arial" w:hAnsi="Arial" w:cs="Arial"/>
        </w:rPr>
        <w:t xml:space="preserve">  ochrana před hlukem </w:t>
      </w:r>
      <w:proofErr w:type="gramStart"/>
      <w:r w:rsidR="00426E7B">
        <w:rPr>
          <w:rFonts w:ascii="Arial" w:hAnsi="Arial" w:cs="Arial"/>
        </w:rPr>
        <w:t xml:space="preserve">se </w:t>
      </w:r>
      <w:r w:rsidR="00F14E25">
        <w:rPr>
          <w:rFonts w:ascii="Arial" w:hAnsi="Arial" w:cs="Arial"/>
        </w:rPr>
        <w:t xml:space="preserve"> neřeší</w:t>
      </w:r>
      <w:proofErr w:type="gramEnd"/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e)</w:t>
      </w:r>
      <w:r w:rsidR="00CD688B" w:rsidRPr="00CA54DC">
        <w:rPr>
          <w:rFonts w:ascii="Arial" w:hAnsi="Arial" w:cs="Arial"/>
          <w:sz w:val="20"/>
          <w:szCs w:val="20"/>
          <w:lang w:eastAsia="cs-CZ"/>
        </w:rPr>
        <w:t xml:space="preserve"> protipovodňová opatření – neřeší se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f)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ostatní účinky - vliv </w:t>
      </w:r>
      <w:r w:rsidR="00CD688B" w:rsidRPr="00CA54DC">
        <w:rPr>
          <w:rFonts w:ascii="Arial" w:hAnsi="Arial" w:cs="Arial"/>
          <w:sz w:val="20"/>
          <w:szCs w:val="20"/>
          <w:lang w:eastAsia="cs-CZ"/>
        </w:rPr>
        <w:t>poddolování, výskyt metanu - nejsou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B.3 Připojení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na technickou infrastrukturu</w:t>
      </w:r>
    </w:p>
    <w:p w:rsidR="00F14E25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spellStart"/>
      <w:r w:rsidRPr="00CA54DC">
        <w:rPr>
          <w:rFonts w:ascii="Arial" w:hAnsi="Arial" w:cs="Arial"/>
          <w:sz w:val="20"/>
          <w:szCs w:val="20"/>
          <w:lang w:eastAsia="cs-CZ"/>
        </w:rPr>
        <w:t>napojovací</w:t>
      </w:r>
      <w:proofErr w:type="spellEnd"/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místa technické infrastruktury: vnitřní </w:t>
      </w:r>
      <w:proofErr w:type="gramStart"/>
      <w:r w:rsidR="003610B8" w:rsidRPr="00CA54DC">
        <w:rPr>
          <w:rFonts w:ascii="Arial" w:hAnsi="Arial" w:cs="Arial"/>
          <w:sz w:val="20"/>
          <w:szCs w:val="20"/>
          <w:lang w:eastAsia="cs-CZ"/>
        </w:rPr>
        <w:t>rozvod</w:t>
      </w:r>
      <w:r w:rsidR="00422568">
        <w:rPr>
          <w:rFonts w:ascii="Arial" w:hAnsi="Arial" w:cs="Arial"/>
          <w:sz w:val="20"/>
          <w:szCs w:val="20"/>
          <w:lang w:eastAsia="cs-CZ"/>
        </w:rPr>
        <w:t xml:space="preserve"> 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vody</w:t>
      </w:r>
      <w:proofErr w:type="gramEnd"/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r w:rsidR="00426E7B">
        <w:rPr>
          <w:rFonts w:ascii="Arial" w:hAnsi="Arial" w:cs="Arial"/>
          <w:sz w:val="20"/>
          <w:szCs w:val="20"/>
          <w:lang w:eastAsia="cs-CZ"/>
        </w:rPr>
        <w:t xml:space="preserve"> je  napojen na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stávající vodoměrnou šachtu,</w:t>
      </w:r>
      <w:r w:rsidR="00F14E25">
        <w:rPr>
          <w:rFonts w:ascii="Arial" w:hAnsi="Arial" w:cs="Arial"/>
          <w:sz w:val="20"/>
          <w:szCs w:val="20"/>
          <w:lang w:eastAsia="cs-CZ"/>
        </w:rPr>
        <w:t xml:space="preserve"> která je napojena na veřejný vodovod,</w:t>
      </w:r>
      <w:r w:rsidR="00C84784">
        <w:rPr>
          <w:rFonts w:ascii="Arial" w:hAnsi="Arial" w:cs="Arial"/>
          <w:sz w:val="20"/>
          <w:szCs w:val="20"/>
          <w:lang w:eastAsia="cs-CZ"/>
        </w:rPr>
        <w:t xml:space="preserve"> řešený objekt je napojen na hlavní budovu </w:t>
      </w:r>
      <w:proofErr w:type="spellStart"/>
      <w:r w:rsidR="00C84784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C84784">
        <w:rPr>
          <w:rFonts w:ascii="Arial" w:hAnsi="Arial" w:cs="Arial"/>
          <w:sz w:val="20"/>
          <w:szCs w:val="20"/>
          <w:lang w:eastAsia="cs-CZ"/>
        </w:rPr>
        <w:t>. 115,</w:t>
      </w:r>
      <w:r w:rsidR="00F14E25">
        <w:rPr>
          <w:rFonts w:ascii="Arial" w:hAnsi="Arial" w:cs="Arial"/>
          <w:sz w:val="20"/>
          <w:szCs w:val="20"/>
          <w:lang w:eastAsia="cs-CZ"/>
        </w:rPr>
        <w:t xml:space="preserve"> </w:t>
      </w:r>
    </w:p>
    <w:p w:rsidR="001D363F" w:rsidRPr="00CA54DC" w:rsidRDefault="003610B8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 xml:space="preserve"> vnitřní rozvod kanalizace na stávající </w:t>
      </w:r>
      <w:r w:rsidR="00422568">
        <w:rPr>
          <w:rFonts w:ascii="Arial" w:hAnsi="Arial" w:cs="Arial"/>
          <w:sz w:val="20"/>
          <w:szCs w:val="20"/>
          <w:lang w:eastAsia="cs-CZ"/>
        </w:rPr>
        <w:t>čerpací jímku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na pozemku stavebníka,</w:t>
      </w:r>
      <w:r w:rsidR="00F14E25">
        <w:rPr>
          <w:rFonts w:ascii="Arial" w:hAnsi="Arial" w:cs="Arial"/>
          <w:sz w:val="20"/>
          <w:szCs w:val="20"/>
          <w:lang w:eastAsia="cs-CZ"/>
        </w:rPr>
        <w:t xml:space="preserve"> napojena na veřejnou kanalizaci, 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spellStart"/>
      <w:r w:rsidRPr="00CA54DC">
        <w:rPr>
          <w:rFonts w:ascii="Arial" w:hAnsi="Arial" w:cs="Arial"/>
          <w:sz w:val="20"/>
          <w:szCs w:val="20"/>
          <w:lang w:eastAsia="cs-CZ"/>
        </w:rPr>
        <w:t>el</w:t>
      </w:r>
      <w:r w:rsidR="001972BD" w:rsidRPr="00CA54DC">
        <w:rPr>
          <w:rFonts w:ascii="Arial" w:hAnsi="Arial" w:cs="Arial"/>
          <w:sz w:val="20"/>
          <w:szCs w:val="20"/>
          <w:lang w:eastAsia="cs-CZ"/>
        </w:rPr>
        <w:t>e</w:t>
      </w:r>
      <w:r w:rsidRPr="00CA54DC">
        <w:rPr>
          <w:rFonts w:ascii="Arial" w:hAnsi="Arial" w:cs="Arial"/>
          <w:sz w:val="20"/>
          <w:szCs w:val="20"/>
          <w:lang w:eastAsia="cs-CZ"/>
        </w:rPr>
        <w:t>ktro</w:t>
      </w:r>
      <w:proofErr w:type="spellEnd"/>
      <w:r w:rsidR="00976A63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na  skříň, která je umístěna na hranici pozemku</w:t>
      </w:r>
      <w:r w:rsidR="00426E7B">
        <w:rPr>
          <w:rFonts w:ascii="Arial" w:hAnsi="Arial" w:cs="Arial"/>
          <w:sz w:val="20"/>
          <w:szCs w:val="20"/>
          <w:lang w:eastAsia="cs-CZ"/>
        </w:rPr>
        <w:t>,</w:t>
      </w:r>
      <w:r w:rsidR="00C84784">
        <w:rPr>
          <w:rFonts w:ascii="Arial" w:hAnsi="Arial" w:cs="Arial"/>
          <w:sz w:val="20"/>
          <w:szCs w:val="20"/>
          <w:lang w:eastAsia="cs-CZ"/>
        </w:rPr>
        <w:t xml:space="preserve"> objekt napojen v hlavní budově </w:t>
      </w:r>
      <w:proofErr w:type="spellStart"/>
      <w:r w:rsidR="00C84784">
        <w:rPr>
          <w:rFonts w:ascii="Arial" w:hAnsi="Arial" w:cs="Arial"/>
          <w:sz w:val="20"/>
          <w:szCs w:val="20"/>
          <w:lang w:eastAsia="cs-CZ"/>
        </w:rPr>
        <w:t>čp</w:t>
      </w:r>
      <w:proofErr w:type="spellEnd"/>
      <w:r w:rsidR="00C84784">
        <w:rPr>
          <w:rFonts w:ascii="Arial" w:hAnsi="Arial" w:cs="Arial"/>
          <w:sz w:val="20"/>
          <w:szCs w:val="20"/>
          <w:lang w:eastAsia="cs-CZ"/>
        </w:rPr>
        <w:t xml:space="preserve">. 115, </w:t>
      </w:r>
      <w:r w:rsidR="00426E7B">
        <w:rPr>
          <w:rFonts w:ascii="Arial" w:hAnsi="Arial" w:cs="Arial"/>
          <w:sz w:val="20"/>
          <w:szCs w:val="20"/>
          <w:lang w:eastAsia="cs-CZ"/>
        </w:rPr>
        <w:t xml:space="preserve"> plyn na stávající STL plynovodní přípojku, </w:t>
      </w:r>
      <w:r w:rsidR="00C84784">
        <w:rPr>
          <w:rFonts w:ascii="Arial" w:hAnsi="Arial" w:cs="Arial"/>
          <w:sz w:val="20"/>
          <w:szCs w:val="20"/>
          <w:lang w:eastAsia="cs-CZ"/>
        </w:rPr>
        <w:t>skříň s </w:t>
      </w:r>
      <w:proofErr w:type="gramStart"/>
      <w:r w:rsidR="00C84784">
        <w:rPr>
          <w:rFonts w:ascii="Arial" w:hAnsi="Arial" w:cs="Arial"/>
          <w:sz w:val="20"/>
          <w:szCs w:val="20"/>
          <w:lang w:eastAsia="cs-CZ"/>
        </w:rPr>
        <w:t>HUP</w:t>
      </w:r>
      <w:proofErr w:type="gramEnd"/>
      <w:r w:rsidR="00C84784">
        <w:rPr>
          <w:rFonts w:ascii="Arial" w:hAnsi="Arial" w:cs="Arial"/>
          <w:sz w:val="20"/>
          <w:szCs w:val="20"/>
          <w:lang w:eastAsia="cs-CZ"/>
        </w:rPr>
        <w:t xml:space="preserve"> umístěna v oplocení. V hlavní budově plynový kotel, na které jsou napojeny rozvody ÚT v objektu</w:t>
      </w:r>
    </w:p>
    <w:p w:rsidR="001D363F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lastRenderedPageBreak/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připojovací roz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>měry, výkonové kapacity a délky – nové přípojky se neřeší</w:t>
      </w:r>
    </w:p>
    <w:p w:rsidR="00E23C55" w:rsidRDefault="00E23C5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E23C55" w:rsidRPr="00CA54DC" w:rsidRDefault="00E23C55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B.4 Dopravní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řešení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popis dopravního řešení včetně bezbariérových opatření pro přístupnost a užívání stavby osobami se sníženou s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chopností pohybu nebo orientace: </w:t>
      </w:r>
      <w:r w:rsidR="00976A63">
        <w:rPr>
          <w:rFonts w:ascii="Arial" w:hAnsi="Arial" w:cs="Arial"/>
          <w:sz w:val="20"/>
          <w:szCs w:val="20"/>
          <w:lang w:eastAsia="cs-CZ"/>
        </w:rPr>
        <w:t>Objekt je napojen na zpevněnou plochu,</w:t>
      </w:r>
      <w:r w:rsidR="003D0071">
        <w:rPr>
          <w:rFonts w:ascii="Arial" w:hAnsi="Arial" w:cs="Arial"/>
          <w:sz w:val="20"/>
          <w:szCs w:val="20"/>
          <w:lang w:eastAsia="cs-CZ"/>
        </w:rPr>
        <w:t xml:space="preserve"> </w:t>
      </w:r>
      <w:proofErr w:type="gramStart"/>
      <w:r w:rsidR="003D0071">
        <w:rPr>
          <w:rFonts w:ascii="Arial" w:hAnsi="Arial" w:cs="Arial"/>
          <w:sz w:val="20"/>
          <w:szCs w:val="20"/>
          <w:lang w:eastAsia="cs-CZ"/>
        </w:rPr>
        <w:t xml:space="preserve">která </w:t>
      </w:r>
      <w:r w:rsidR="00976A63">
        <w:rPr>
          <w:rFonts w:ascii="Arial" w:hAnsi="Arial" w:cs="Arial"/>
          <w:sz w:val="20"/>
          <w:szCs w:val="20"/>
          <w:lang w:eastAsia="cs-CZ"/>
        </w:rPr>
        <w:t xml:space="preserve"> tvoří</w:t>
      </w:r>
      <w:proofErr w:type="gramEnd"/>
      <w:r w:rsidR="00976A63">
        <w:rPr>
          <w:rFonts w:ascii="Arial" w:hAnsi="Arial" w:cs="Arial"/>
          <w:sz w:val="20"/>
          <w:szCs w:val="20"/>
          <w:lang w:eastAsia="cs-CZ"/>
        </w:rPr>
        <w:t xml:space="preserve"> přístupový chodník k</w:t>
      </w:r>
      <w:r w:rsidR="003D0071">
        <w:rPr>
          <w:rFonts w:ascii="Arial" w:hAnsi="Arial" w:cs="Arial"/>
          <w:sz w:val="20"/>
          <w:szCs w:val="20"/>
          <w:lang w:eastAsia="cs-CZ"/>
        </w:rPr>
        <w:t> </w:t>
      </w:r>
      <w:r w:rsidR="00976A63">
        <w:rPr>
          <w:rFonts w:ascii="Arial" w:hAnsi="Arial" w:cs="Arial"/>
          <w:sz w:val="20"/>
          <w:szCs w:val="20"/>
          <w:lang w:eastAsia="cs-CZ"/>
        </w:rPr>
        <w:t>objektu</w:t>
      </w:r>
      <w:r w:rsidR="003D0071">
        <w:rPr>
          <w:rFonts w:ascii="Arial" w:hAnsi="Arial" w:cs="Arial"/>
          <w:sz w:val="20"/>
          <w:szCs w:val="20"/>
          <w:lang w:eastAsia="cs-CZ"/>
        </w:rPr>
        <w:t xml:space="preserve">. Dopravně je areál </w:t>
      </w:r>
      <w:proofErr w:type="spellStart"/>
      <w:r w:rsidR="003D0071">
        <w:rPr>
          <w:rFonts w:ascii="Arial" w:hAnsi="Arial" w:cs="Arial"/>
          <w:sz w:val="20"/>
          <w:szCs w:val="20"/>
          <w:lang w:eastAsia="cs-CZ"/>
        </w:rPr>
        <w:t>Ladova</w:t>
      </w:r>
      <w:proofErr w:type="spellEnd"/>
      <w:r w:rsidR="003D0071">
        <w:rPr>
          <w:rFonts w:ascii="Arial" w:hAnsi="Arial" w:cs="Arial"/>
          <w:sz w:val="20"/>
          <w:szCs w:val="20"/>
          <w:lang w:eastAsia="cs-CZ"/>
        </w:rPr>
        <w:t xml:space="preserve"> muzea napojen na přilehlou komunikaci, v oplocení jsou vrata a vrátka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napojení území na st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>ávající dopravní infrastrukturu – napojení je stávající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c)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doprava v klidu – </w:t>
      </w:r>
      <w:r w:rsidR="00976A63">
        <w:rPr>
          <w:rFonts w:ascii="Arial" w:hAnsi="Arial" w:cs="Arial"/>
          <w:sz w:val="20"/>
          <w:szCs w:val="20"/>
          <w:lang w:eastAsia="cs-CZ"/>
        </w:rPr>
        <w:t>neřeší se, parkování pro návštěvníky i zaměstnance muzea je stávající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d)</w:t>
      </w:r>
      <w:r w:rsidRPr="00CA54DC">
        <w:rPr>
          <w:rFonts w:ascii="Arial" w:hAnsi="Arial" w:cs="Arial"/>
          <w:sz w:val="20"/>
          <w:szCs w:val="20"/>
          <w:lang w:eastAsia="cs-CZ"/>
        </w:rPr>
        <w:t xml:space="preserve"> pěší a cyklistické stezky</w:t>
      </w:r>
      <w:r w:rsidR="001972BD" w:rsidRPr="00CA54DC">
        <w:rPr>
          <w:rFonts w:ascii="Arial" w:hAnsi="Arial" w:cs="Arial"/>
          <w:sz w:val="20"/>
          <w:szCs w:val="20"/>
          <w:lang w:eastAsia="cs-CZ"/>
        </w:rPr>
        <w:t>: neřeší se</w:t>
      </w: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B.5 Řešení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vegetace a souvisejících terénních úprav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a)</w:t>
      </w:r>
      <w:r w:rsidR="003610B8" w:rsidRPr="00CA54DC">
        <w:rPr>
          <w:rFonts w:ascii="Arial" w:hAnsi="Arial" w:cs="Arial"/>
          <w:sz w:val="20"/>
          <w:szCs w:val="20"/>
          <w:lang w:eastAsia="cs-CZ"/>
        </w:rPr>
        <w:t xml:space="preserve"> terénní úpravy – </w:t>
      </w:r>
      <w:r w:rsidR="001325A0">
        <w:rPr>
          <w:rFonts w:ascii="Arial" w:hAnsi="Arial" w:cs="Arial"/>
          <w:sz w:val="20"/>
          <w:szCs w:val="20"/>
          <w:lang w:eastAsia="cs-CZ"/>
        </w:rPr>
        <w:t>stávající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b)</w:t>
      </w:r>
      <w:r w:rsidR="000506E2" w:rsidRPr="00CA54DC">
        <w:rPr>
          <w:rFonts w:ascii="Arial" w:hAnsi="Arial" w:cs="Arial"/>
          <w:sz w:val="20"/>
          <w:szCs w:val="20"/>
          <w:lang w:eastAsia="cs-CZ"/>
        </w:rPr>
        <w:t xml:space="preserve"> použité vegetační prvky – </w:t>
      </w:r>
      <w:r w:rsidR="001325A0">
        <w:rPr>
          <w:rFonts w:ascii="Arial" w:hAnsi="Arial" w:cs="Arial"/>
          <w:sz w:val="20"/>
          <w:szCs w:val="20"/>
          <w:lang w:eastAsia="cs-CZ"/>
        </w:rPr>
        <w:t>stávající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i/>
          <w:iCs/>
          <w:sz w:val="20"/>
          <w:szCs w:val="20"/>
          <w:lang w:eastAsia="cs-CZ"/>
        </w:rPr>
        <w:t>c)</w:t>
      </w:r>
      <w:r w:rsidR="000506E2" w:rsidRPr="00CA54DC">
        <w:rPr>
          <w:rFonts w:ascii="Arial" w:hAnsi="Arial" w:cs="Arial"/>
          <w:sz w:val="20"/>
          <w:szCs w:val="20"/>
          <w:lang w:eastAsia="cs-CZ"/>
        </w:rPr>
        <w:t xml:space="preserve"> biotechnická opatření - nejsou</w:t>
      </w:r>
    </w:p>
    <w:p w:rsidR="001D363F" w:rsidRPr="00AD61EA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B.6 Popis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vlivů stavby na životní prostředí a jeho ochrana</w:t>
      </w:r>
      <w:r w:rsidR="001325A0">
        <w:rPr>
          <w:rFonts w:ascii="Arial" w:hAnsi="Arial" w:cs="Arial"/>
          <w:b/>
          <w:sz w:val="20"/>
          <w:szCs w:val="20"/>
          <w:lang w:eastAsia="cs-CZ"/>
        </w:rPr>
        <w:t xml:space="preserve">, </w:t>
      </w:r>
      <w:r w:rsidR="00AD61EA" w:rsidRPr="00AD61EA">
        <w:rPr>
          <w:rFonts w:ascii="Arial" w:hAnsi="Arial" w:cs="Arial"/>
          <w:sz w:val="20"/>
          <w:szCs w:val="20"/>
          <w:lang w:eastAsia="cs-CZ"/>
        </w:rPr>
        <w:t>stavba svým charakterem nebude mít vliv na zhoršení životního prostředí</w:t>
      </w:r>
    </w:p>
    <w:p w:rsidR="00A01B24" w:rsidRPr="00CA54DC" w:rsidRDefault="00A01B24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A01B24" w:rsidRPr="00CA54DC" w:rsidRDefault="00A01B24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B.7 Ochrana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obyvatelstva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r w:rsidRPr="00CA54DC">
        <w:rPr>
          <w:rFonts w:ascii="Arial" w:hAnsi="Arial" w:cs="Arial"/>
          <w:sz w:val="20"/>
          <w:szCs w:val="20"/>
          <w:lang w:eastAsia="cs-CZ"/>
        </w:rPr>
        <w:t>Splnění základních požadavků z hlediska plnění úkolů ochrany obyvatelstva.</w:t>
      </w:r>
      <w:r w:rsidR="001E282C" w:rsidRPr="00CA54DC">
        <w:rPr>
          <w:rFonts w:ascii="Arial" w:hAnsi="Arial" w:cs="Arial"/>
          <w:sz w:val="20"/>
          <w:szCs w:val="20"/>
          <w:lang w:eastAsia="cs-CZ"/>
        </w:rPr>
        <w:t xml:space="preserve"> Jedná se o stavbu, která svým charakterem a využitím nepředstavuje pro své okolí žádné riziko.</w:t>
      </w:r>
    </w:p>
    <w:p w:rsidR="001E282C" w:rsidRPr="00CA54DC" w:rsidRDefault="001E282C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286571" w:rsidRDefault="001D363F" w:rsidP="001972BD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B.8 Zásady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organizace výstavby</w:t>
      </w:r>
      <w:r w:rsidR="001325A0">
        <w:rPr>
          <w:rFonts w:ascii="Arial" w:hAnsi="Arial" w:cs="Arial"/>
          <w:b/>
          <w:sz w:val="20"/>
          <w:szCs w:val="20"/>
          <w:lang w:eastAsia="cs-CZ"/>
        </w:rPr>
        <w:t xml:space="preserve"> – </w:t>
      </w:r>
      <w:r w:rsidR="001325A0" w:rsidRPr="00F12094">
        <w:rPr>
          <w:rFonts w:ascii="Arial" w:hAnsi="Arial" w:cs="Arial"/>
          <w:sz w:val="20"/>
          <w:szCs w:val="20"/>
          <w:lang w:eastAsia="cs-CZ"/>
        </w:rPr>
        <w:t>stavby jsou stávající, stavební práce nebudou prováděny</w:t>
      </w:r>
    </w:p>
    <w:p w:rsidR="001E05E5" w:rsidRDefault="001E05E5" w:rsidP="001972BD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E05E5" w:rsidRPr="00CA54DC" w:rsidRDefault="001E05E5" w:rsidP="001E05E5">
      <w:pPr>
        <w:numPr>
          <w:ilvl w:val="0"/>
          <w:numId w:val="2"/>
        </w:numPr>
        <w:tabs>
          <w:tab w:val="clear" w:pos="1429"/>
        </w:tabs>
        <w:ind w:left="709" w:hanging="709"/>
        <w:jc w:val="both"/>
        <w:rPr>
          <w:rFonts w:ascii="Arial" w:hAnsi="Arial" w:cs="Arial"/>
          <w:b/>
        </w:rPr>
      </w:pPr>
      <w:r w:rsidRPr="00CA54DC">
        <w:rPr>
          <w:rFonts w:ascii="Arial" w:hAnsi="Arial" w:cs="Arial"/>
          <w:b/>
        </w:rPr>
        <w:t>Potřeby a spotřeby rozhodujících médií a hmot, jejich zajištění</w:t>
      </w:r>
    </w:p>
    <w:p w:rsidR="001E05E5" w:rsidRPr="00CA54DC" w:rsidRDefault="001E05E5" w:rsidP="001E05E5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Stavba bude využívat stávající zdroje vody a elektřiny</w:t>
      </w:r>
    </w:p>
    <w:p w:rsidR="001E05E5" w:rsidRPr="00CA54DC" w:rsidRDefault="001E05E5" w:rsidP="001E05E5">
      <w:pPr>
        <w:numPr>
          <w:ilvl w:val="0"/>
          <w:numId w:val="2"/>
        </w:numPr>
        <w:tabs>
          <w:tab w:val="clear" w:pos="1429"/>
        </w:tabs>
        <w:ind w:left="709" w:hanging="709"/>
        <w:jc w:val="both"/>
        <w:rPr>
          <w:rFonts w:ascii="Arial" w:hAnsi="Arial" w:cs="Arial"/>
          <w:b/>
        </w:rPr>
      </w:pPr>
      <w:r w:rsidRPr="00CA54DC">
        <w:rPr>
          <w:rFonts w:ascii="Arial" w:hAnsi="Arial" w:cs="Arial"/>
          <w:b/>
        </w:rPr>
        <w:t>Odvodnění staveniště</w:t>
      </w:r>
      <w:r>
        <w:rPr>
          <w:rFonts w:ascii="Arial" w:hAnsi="Arial" w:cs="Arial"/>
          <w:b/>
        </w:rPr>
        <w:t xml:space="preserve"> – </w:t>
      </w:r>
      <w:r w:rsidRPr="001E05E5">
        <w:rPr>
          <w:rFonts w:ascii="Arial" w:hAnsi="Arial" w:cs="Arial"/>
        </w:rPr>
        <w:t>se neřeší, stavba je stávající</w:t>
      </w:r>
    </w:p>
    <w:p w:rsidR="001E05E5" w:rsidRPr="00CA54DC" w:rsidRDefault="001E05E5" w:rsidP="001E05E5">
      <w:pPr>
        <w:numPr>
          <w:ilvl w:val="0"/>
          <w:numId w:val="2"/>
        </w:numPr>
        <w:tabs>
          <w:tab w:val="clear" w:pos="1429"/>
        </w:tabs>
        <w:ind w:left="709" w:hanging="709"/>
        <w:jc w:val="both"/>
        <w:rPr>
          <w:rFonts w:ascii="Arial" w:hAnsi="Arial" w:cs="Arial"/>
          <w:b/>
        </w:rPr>
      </w:pPr>
      <w:r w:rsidRPr="00CA54DC">
        <w:rPr>
          <w:rFonts w:ascii="Arial" w:hAnsi="Arial" w:cs="Arial"/>
          <w:b/>
        </w:rPr>
        <w:t>Napojení staveniště na stávající dopravní a technickou infrastrukturu</w:t>
      </w:r>
    </w:p>
    <w:p w:rsidR="001E05E5" w:rsidRPr="00CA54DC" w:rsidRDefault="001E05E5" w:rsidP="001E05E5">
      <w:pPr>
        <w:pStyle w:val="Nadpis2"/>
        <w:spacing w:before="120"/>
        <w:ind w:left="708" w:hanging="11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Toc318808891"/>
      <w:r w:rsidRPr="00CA54DC">
        <w:rPr>
          <w:rFonts w:ascii="Arial" w:hAnsi="Arial" w:cs="Arial"/>
          <w:color w:val="auto"/>
          <w:sz w:val="20"/>
          <w:szCs w:val="20"/>
        </w:rPr>
        <w:t>Elektrická energie</w:t>
      </w:r>
      <w:bookmarkStart w:id="1" w:name="_Toc318808892"/>
      <w:bookmarkEnd w:id="0"/>
    </w:p>
    <w:p w:rsidR="001E05E5" w:rsidRPr="00CA54DC" w:rsidRDefault="001E05E5" w:rsidP="001E05E5">
      <w:pPr>
        <w:pStyle w:val="Seznamoslovan"/>
        <w:spacing w:after="0"/>
        <w:ind w:left="697" w:firstLine="0"/>
        <w:rPr>
          <w:rFonts w:ascii="Arial" w:hAnsi="Arial"/>
          <w:lang w:val="cs-CZ"/>
        </w:rPr>
      </w:pPr>
      <w:r w:rsidRPr="00CA54DC">
        <w:rPr>
          <w:rFonts w:ascii="Arial" w:hAnsi="Arial"/>
        </w:rPr>
        <w:t>Napojení na stávající přípo</w:t>
      </w:r>
      <w:r>
        <w:rPr>
          <w:rFonts w:ascii="Arial" w:hAnsi="Arial"/>
        </w:rPr>
        <w:t>jení elektro</w:t>
      </w:r>
      <w:r w:rsidRPr="00CA54DC">
        <w:rPr>
          <w:rFonts w:ascii="Arial" w:hAnsi="Arial"/>
        </w:rPr>
        <w:t xml:space="preserve">. </w:t>
      </w:r>
    </w:p>
    <w:p w:rsidR="001E05E5" w:rsidRPr="00CA54DC" w:rsidRDefault="001E05E5" w:rsidP="001E05E5">
      <w:pPr>
        <w:pStyle w:val="Nadpis2"/>
        <w:spacing w:before="120"/>
        <w:ind w:left="708" w:hanging="11"/>
        <w:jc w:val="both"/>
        <w:rPr>
          <w:rFonts w:ascii="Arial" w:hAnsi="Arial" w:cs="Arial"/>
          <w:color w:val="auto"/>
          <w:sz w:val="20"/>
          <w:szCs w:val="20"/>
        </w:rPr>
      </w:pPr>
      <w:r w:rsidRPr="00CA54DC">
        <w:rPr>
          <w:rFonts w:ascii="Arial" w:hAnsi="Arial" w:cs="Arial"/>
          <w:color w:val="auto"/>
          <w:sz w:val="20"/>
          <w:szCs w:val="20"/>
        </w:rPr>
        <w:t>Zdroj vody</w:t>
      </w:r>
      <w:bookmarkEnd w:id="1"/>
    </w:p>
    <w:p w:rsidR="001E05E5" w:rsidRPr="00CA54DC" w:rsidRDefault="001E05E5" w:rsidP="001E05E5">
      <w:pPr>
        <w:pStyle w:val="K18normlanitext"/>
        <w:ind w:left="708" w:hanging="11"/>
        <w:rPr>
          <w:rFonts w:ascii="Arial" w:hAnsi="Arial" w:cs="Arial"/>
        </w:rPr>
      </w:pPr>
      <w:r w:rsidRPr="00CA54DC">
        <w:rPr>
          <w:rFonts w:ascii="Arial" w:hAnsi="Arial" w:cs="Arial"/>
        </w:rPr>
        <w:t>Bude ze stávající</w:t>
      </w:r>
      <w:r>
        <w:rPr>
          <w:rFonts w:ascii="Arial" w:hAnsi="Arial" w:cs="Arial"/>
        </w:rPr>
        <w:t>ch rozvodů</w:t>
      </w:r>
    </w:p>
    <w:p w:rsidR="001E05E5" w:rsidRPr="00CA54DC" w:rsidRDefault="001E05E5" w:rsidP="001E05E5">
      <w:pPr>
        <w:pStyle w:val="Nadpis2"/>
        <w:spacing w:before="120"/>
        <w:ind w:left="708" w:hanging="11"/>
        <w:jc w:val="both"/>
        <w:rPr>
          <w:rFonts w:ascii="Arial" w:hAnsi="Arial" w:cs="Arial"/>
          <w:color w:val="auto"/>
          <w:sz w:val="20"/>
          <w:szCs w:val="20"/>
        </w:rPr>
      </w:pPr>
      <w:bookmarkStart w:id="2" w:name="_Toc318808893"/>
      <w:r w:rsidRPr="00CA54DC">
        <w:rPr>
          <w:rFonts w:ascii="Arial" w:hAnsi="Arial" w:cs="Arial"/>
          <w:color w:val="auto"/>
          <w:sz w:val="20"/>
          <w:szCs w:val="20"/>
        </w:rPr>
        <w:t>Kanalizace</w:t>
      </w:r>
      <w:bookmarkEnd w:id="2"/>
    </w:p>
    <w:p w:rsidR="001E05E5" w:rsidRPr="00CA54DC" w:rsidRDefault="00C84784" w:rsidP="001E05E5">
      <w:pPr>
        <w:pStyle w:val="K18normlanitext"/>
        <w:ind w:left="708" w:hanging="11"/>
        <w:rPr>
          <w:rFonts w:ascii="Arial" w:hAnsi="Arial" w:cs="Arial"/>
        </w:rPr>
      </w:pPr>
      <w:r>
        <w:rPr>
          <w:rFonts w:ascii="Arial" w:hAnsi="Arial" w:cs="Arial"/>
        </w:rPr>
        <w:t>Neřeší se</w:t>
      </w:r>
      <w:r w:rsidR="001E05E5" w:rsidRPr="00CA54DC">
        <w:rPr>
          <w:rFonts w:ascii="Arial" w:hAnsi="Arial" w:cs="Arial"/>
        </w:rPr>
        <w:t xml:space="preserve"> </w:t>
      </w:r>
    </w:p>
    <w:p w:rsidR="001E05E5" w:rsidRPr="00CA54DC" w:rsidRDefault="001E05E5" w:rsidP="001E05E5">
      <w:pPr>
        <w:pStyle w:val="Nadpis2"/>
        <w:spacing w:before="120"/>
        <w:ind w:left="708" w:hanging="11"/>
        <w:jc w:val="both"/>
        <w:rPr>
          <w:rFonts w:ascii="Arial" w:hAnsi="Arial" w:cs="Arial"/>
          <w:color w:val="auto"/>
          <w:sz w:val="20"/>
          <w:szCs w:val="20"/>
        </w:rPr>
      </w:pPr>
      <w:bookmarkStart w:id="3" w:name="_Toc318808895"/>
      <w:r w:rsidRPr="00CA54DC">
        <w:rPr>
          <w:rFonts w:ascii="Arial" w:hAnsi="Arial" w:cs="Arial"/>
          <w:color w:val="auto"/>
          <w:sz w:val="20"/>
          <w:szCs w:val="20"/>
        </w:rPr>
        <w:t>Kanceláře, šatny a hygienické zařízení</w:t>
      </w:r>
      <w:bookmarkEnd w:id="3"/>
    </w:p>
    <w:p w:rsidR="001E05E5" w:rsidRPr="00CA54DC" w:rsidRDefault="001E05E5" w:rsidP="001E05E5">
      <w:pPr>
        <w:pStyle w:val="K18normlanitext"/>
        <w:spacing w:after="120"/>
        <w:ind w:left="708" w:hanging="11"/>
        <w:rPr>
          <w:rFonts w:ascii="Arial" w:hAnsi="Arial" w:cs="Arial"/>
        </w:rPr>
      </w:pPr>
      <w:r w:rsidRPr="00CA54DC">
        <w:rPr>
          <w:rFonts w:ascii="Arial" w:hAnsi="Arial" w:cs="Arial"/>
        </w:rPr>
        <w:t xml:space="preserve">V rámci navrhovaného ZS se </w:t>
      </w:r>
      <w:proofErr w:type="gramStart"/>
      <w:r w:rsidRPr="00CA54DC">
        <w:rPr>
          <w:rFonts w:ascii="Arial" w:hAnsi="Arial" w:cs="Arial"/>
        </w:rPr>
        <w:t>nepočítá,  vzhledem</w:t>
      </w:r>
      <w:proofErr w:type="gramEnd"/>
      <w:r w:rsidR="00C84784">
        <w:rPr>
          <w:rFonts w:ascii="Arial" w:hAnsi="Arial" w:cs="Arial"/>
        </w:rPr>
        <w:t xml:space="preserve"> </w:t>
      </w:r>
      <w:r w:rsidRPr="00CA54DC">
        <w:rPr>
          <w:rFonts w:ascii="Arial" w:hAnsi="Arial" w:cs="Arial"/>
        </w:rPr>
        <w:t xml:space="preserve"> k rozsahu stavby s osazením stavebních buněk. </w:t>
      </w:r>
    </w:p>
    <w:p w:rsidR="001E05E5" w:rsidRPr="00CA54DC" w:rsidRDefault="001E05E5" w:rsidP="001E05E5">
      <w:pPr>
        <w:numPr>
          <w:ilvl w:val="0"/>
          <w:numId w:val="2"/>
        </w:numPr>
        <w:tabs>
          <w:tab w:val="clear" w:pos="1429"/>
        </w:tabs>
        <w:ind w:left="709" w:hanging="709"/>
        <w:jc w:val="both"/>
        <w:rPr>
          <w:rFonts w:ascii="Arial" w:hAnsi="Arial" w:cs="Arial"/>
          <w:b/>
        </w:rPr>
      </w:pPr>
      <w:r w:rsidRPr="00CA54DC">
        <w:rPr>
          <w:rFonts w:ascii="Arial" w:hAnsi="Arial" w:cs="Arial"/>
          <w:b/>
        </w:rPr>
        <w:t>Vliv provádění stavby na okolní stavby a pozemky</w:t>
      </w:r>
    </w:p>
    <w:p w:rsidR="001E05E5" w:rsidRPr="00CA54DC" w:rsidRDefault="001E05E5" w:rsidP="001E05E5">
      <w:pPr>
        <w:pStyle w:val="K18normlanitext"/>
        <w:spacing w:after="120"/>
        <w:ind w:left="709"/>
        <w:rPr>
          <w:rFonts w:ascii="Arial" w:hAnsi="Arial" w:cs="Arial"/>
        </w:rPr>
      </w:pPr>
      <w:r w:rsidRPr="00CA54DC">
        <w:rPr>
          <w:rFonts w:ascii="Arial" w:hAnsi="Arial" w:cs="Arial"/>
        </w:rPr>
        <w:t>Všechny stavební práce budou realizovány na pozemcích investora. Stavba nijak neohrožuje ani negativně neovlivňují veřejné zájmy. Veškeré stroje a mechanizmy, které budou opouštět staveniště, budou řádně očištěny, aby nedocházelo ke znečištění stávajících komunikací.</w:t>
      </w:r>
    </w:p>
    <w:p w:rsidR="001E05E5" w:rsidRPr="00CA54DC" w:rsidRDefault="001E05E5" w:rsidP="001E05E5">
      <w:pPr>
        <w:pStyle w:val="K18normlanitext"/>
        <w:spacing w:after="120"/>
        <w:ind w:left="709"/>
        <w:rPr>
          <w:rFonts w:ascii="Arial" w:hAnsi="Arial" w:cs="Arial"/>
        </w:rPr>
      </w:pPr>
      <w:r w:rsidRPr="00CA54DC">
        <w:rPr>
          <w:rFonts w:ascii="Arial" w:hAnsi="Arial" w:cs="Arial"/>
        </w:rPr>
        <w:t xml:space="preserve">Odpady budou pravidelně odváženy. </w:t>
      </w:r>
      <w:proofErr w:type="spellStart"/>
      <w:r w:rsidRPr="00CA54DC">
        <w:rPr>
          <w:rFonts w:ascii="Arial" w:hAnsi="Arial" w:cs="Arial"/>
        </w:rPr>
        <w:t>Kontejnér</w:t>
      </w:r>
      <w:proofErr w:type="spellEnd"/>
      <w:r w:rsidRPr="00CA54DC">
        <w:rPr>
          <w:rFonts w:ascii="Arial" w:hAnsi="Arial" w:cs="Arial"/>
        </w:rPr>
        <w:t xml:space="preserve"> na stavební odpad musí být svým rozměrem a objemem přiměřený množství a charakteru stavebního odpadu a bude umístěn na nezbytně nutnou dobu na místě, které je pro toto umístění vhodné vzhledem k místu vzniku stavebního odpadu. Pokud není stavební odpad odkládán do kontejneru na stavební odpad, musí být průběžně odvážen. Odpady musí být v kontejneru uloženy tak, aby nemohlo dojít např. k jejich přelétnutí na cizí pozemky apod.</w:t>
      </w:r>
    </w:p>
    <w:p w:rsidR="001E05E5" w:rsidRPr="00CA54DC" w:rsidRDefault="001E05E5" w:rsidP="001E05E5">
      <w:pPr>
        <w:pStyle w:val="K18normlanitext"/>
        <w:spacing w:after="120"/>
        <w:ind w:left="709"/>
        <w:rPr>
          <w:rFonts w:ascii="Arial" w:hAnsi="Arial" w:cs="Arial"/>
        </w:rPr>
      </w:pPr>
      <w:r w:rsidRPr="00CA54DC">
        <w:rPr>
          <w:rFonts w:ascii="Arial" w:hAnsi="Arial" w:cs="Arial"/>
        </w:rPr>
        <w:t xml:space="preserve">Platí obecné podmínky. Zařízení staveniště musí být používána podle určených postupů. Stavba se nesmí dotknout jiného než řešeného </w:t>
      </w:r>
      <w:proofErr w:type="gramStart"/>
      <w:r w:rsidRPr="00CA54DC">
        <w:rPr>
          <w:rFonts w:ascii="Arial" w:hAnsi="Arial" w:cs="Arial"/>
        </w:rPr>
        <w:t>území.Provozem</w:t>
      </w:r>
      <w:proofErr w:type="gramEnd"/>
      <w:r w:rsidRPr="00CA54DC">
        <w:rPr>
          <w:rFonts w:ascii="Arial" w:hAnsi="Arial" w:cs="Arial"/>
        </w:rPr>
        <w:t xml:space="preserve"> stavby by nemělo být nijak negativně ovlivněno životní prostředí. Poškozené zatravněné plochy budou po dokončení stavby zpětně </w:t>
      </w:r>
      <w:proofErr w:type="gramStart"/>
      <w:r w:rsidRPr="00CA54DC">
        <w:rPr>
          <w:rFonts w:ascii="Arial" w:hAnsi="Arial" w:cs="Arial"/>
        </w:rPr>
        <w:t>osety.Likvidace</w:t>
      </w:r>
      <w:proofErr w:type="gramEnd"/>
      <w:r w:rsidRPr="00CA54DC">
        <w:rPr>
          <w:rFonts w:ascii="Arial" w:hAnsi="Arial" w:cs="Arial"/>
        </w:rPr>
        <w:t xml:space="preserve"> odpadů je popsána v následujícím bodě. Při provozování motorových vozidel bude kladen důraz na zabezpečení případného úniku pohonných a jiných hmot do terénu.</w:t>
      </w:r>
    </w:p>
    <w:p w:rsidR="001E05E5" w:rsidRPr="00CA54DC" w:rsidRDefault="001E05E5" w:rsidP="001E05E5">
      <w:pPr>
        <w:pStyle w:val="K33"/>
        <w:spacing w:after="120"/>
        <w:ind w:left="709" w:firstLine="0"/>
        <w:rPr>
          <w:rFonts w:cs="Arial"/>
          <w:sz w:val="20"/>
        </w:rPr>
      </w:pPr>
      <w:r w:rsidRPr="00CA54DC">
        <w:rPr>
          <w:rFonts w:cs="Arial"/>
          <w:sz w:val="20"/>
        </w:rPr>
        <w:t xml:space="preserve">Provoz domu pro okolí objektu nebude znamenat nárůst zátěže hlukem.  Hluková zátěž způsobená prováděním stavby a provozem technických zařízení používaných při realizaci </w:t>
      </w:r>
      <w:r w:rsidRPr="00CA54DC">
        <w:rPr>
          <w:rFonts w:cs="Arial"/>
          <w:sz w:val="20"/>
        </w:rPr>
        <w:lastRenderedPageBreak/>
        <w:t>stavby a při uvádění do provozu nesmí ve vztahu k vnitřnímu i venkovnímu prostoru překročit limity stanovené v §30</w:t>
      </w:r>
      <w:r w:rsidRPr="00CA54DC">
        <w:rPr>
          <w:rFonts w:cs="Arial"/>
          <w:sz w:val="20"/>
          <w:lang w:val="en-US"/>
        </w:rPr>
        <w:t xml:space="preserve"> </w:t>
      </w:r>
      <w:proofErr w:type="spellStart"/>
      <w:r w:rsidRPr="00CA54DC">
        <w:rPr>
          <w:rFonts w:cs="Arial"/>
          <w:sz w:val="20"/>
          <w:lang w:val="en-US"/>
        </w:rPr>
        <w:t>zákona</w:t>
      </w:r>
      <w:proofErr w:type="spellEnd"/>
      <w:r w:rsidRPr="00CA54DC">
        <w:rPr>
          <w:rFonts w:cs="Arial"/>
          <w:sz w:val="20"/>
          <w:lang w:val="en-US"/>
        </w:rPr>
        <w:t xml:space="preserve"> 4. 258/2000 Sb., a </w:t>
      </w:r>
      <w:r w:rsidRPr="00CA54DC">
        <w:rPr>
          <w:rFonts w:cs="Arial"/>
          <w:sz w:val="20"/>
        </w:rPr>
        <w:t xml:space="preserve">§11, §12 Nařízení vlády č. 148/2006 Sb., o ochraně zdraví před nepříznivými účinky hluku a vibrací. </w:t>
      </w:r>
    </w:p>
    <w:p w:rsidR="001E05E5" w:rsidRPr="00CA54DC" w:rsidRDefault="001E05E5" w:rsidP="001E05E5">
      <w:pPr>
        <w:numPr>
          <w:ilvl w:val="0"/>
          <w:numId w:val="2"/>
        </w:numPr>
        <w:tabs>
          <w:tab w:val="clear" w:pos="1429"/>
        </w:tabs>
        <w:ind w:left="709" w:hanging="709"/>
        <w:jc w:val="both"/>
        <w:rPr>
          <w:rFonts w:ascii="Arial" w:hAnsi="Arial" w:cs="Arial"/>
          <w:b/>
        </w:rPr>
      </w:pPr>
      <w:r w:rsidRPr="00CA54DC">
        <w:rPr>
          <w:rFonts w:ascii="Arial" w:hAnsi="Arial" w:cs="Arial"/>
          <w:b/>
        </w:rPr>
        <w:t>Ochrana okolí staveniště a požadavky na související asanace, demolice, kácení dřevin</w:t>
      </w:r>
    </w:p>
    <w:p w:rsidR="001E05E5" w:rsidRPr="00CA54DC" w:rsidRDefault="001E05E5" w:rsidP="001E05E5">
      <w:pPr>
        <w:spacing w:after="120"/>
        <w:ind w:left="709"/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Ochrana okolí staveniště a požadavky na související asanace jsou popsány v předchozím bodě.</w:t>
      </w:r>
    </w:p>
    <w:p w:rsidR="001E05E5" w:rsidRPr="00CA54DC" w:rsidRDefault="001E05E5" w:rsidP="001E05E5">
      <w:pPr>
        <w:spacing w:after="120"/>
        <w:ind w:left="709"/>
        <w:jc w:val="both"/>
        <w:rPr>
          <w:rFonts w:ascii="Arial" w:hAnsi="Arial" w:cs="Arial"/>
        </w:rPr>
      </w:pPr>
      <w:r w:rsidRPr="00CA54DC">
        <w:rPr>
          <w:rFonts w:ascii="Arial" w:hAnsi="Arial" w:cs="Arial"/>
        </w:rPr>
        <w:t>Před zahájením stavby budou prováděny bourací práce, nebude prováděno kácení dřevin</w:t>
      </w:r>
    </w:p>
    <w:p w:rsidR="001E05E5" w:rsidRPr="00CA54DC" w:rsidRDefault="001E05E5" w:rsidP="001972BD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286571" w:rsidRPr="00CA54DC" w:rsidRDefault="00286571" w:rsidP="00286571">
      <w:pPr>
        <w:spacing w:after="120"/>
        <w:ind w:left="709"/>
        <w:jc w:val="both"/>
        <w:rPr>
          <w:rFonts w:ascii="Arial" w:hAnsi="Arial" w:cs="Arial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  <w:proofErr w:type="gramStart"/>
      <w:r w:rsidRPr="00CA54DC">
        <w:rPr>
          <w:rFonts w:ascii="Arial" w:hAnsi="Arial" w:cs="Arial"/>
          <w:b/>
          <w:sz w:val="20"/>
          <w:szCs w:val="20"/>
          <w:lang w:eastAsia="cs-CZ"/>
        </w:rPr>
        <w:t>B.9 Celkové</w:t>
      </w:r>
      <w:proofErr w:type="gramEnd"/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vodohospodářské řešení</w:t>
      </w:r>
      <w:r w:rsidR="00286571" w:rsidRPr="00CA54DC">
        <w:rPr>
          <w:rFonts w:ascii="Arial" w:hAnsi="Arial" w:cs="Arial"/>
          <w:b/>
          <w:sz w:val="20"/>
          <w:szCs w:val="20"/>
          <w:lang w:eastAsia="cs-CZ"/>
        </w:rPr>
        <w:t xml:space="preserve">. 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 xml:space="preserve">Odvodnění </w:t>
      </w:r>
      <w:r w:rsidR="003D0071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>střech</w:t>
      </w:r>
      <w:r w:rsidR="001E05E5">
        <w:rPr>
          <w:rFonts w:ascii="Arial" w:hAnsi="Arial" w:cs="Arial"/>
          <w:sz w:val="20"/>
          <w:szCs w:val="20"/>
          <w:lang w:eastAsia="cs-CZ"/>
        </w:rPr>
        <w:t>y</w:t>
      </w:r>
      <w:r w:rsidR="001325A0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 xml:space="preserve"> </w:t>
      </w:r>
      <w:r w:rsidR="004164CD">
        <w:rPr>
          <w:rFonts w:ascii="Arial" w:hAnsi="Arial" w:cs="Arial"/>
          <w:sz w:val="20"/>
          <w:szCs w:val="20"/>
          <w:lang w:eastAsia="cs-CZ"/>
        </w:rPr>
        <w:t>je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 xml:space="preserve"> vsakem na poz</w:t>
      </w:r>
      <w:r w:rsidR="004164CD">
        <w:rPr>
          <w:rFonts w:ascii="Arial" w:hAnsi="Arial" w:cs="Arial"/>
          <w:sz w:val="20"/>
          <w:szCs w:val="20"/>
          <w:lang w:eastAsia="cs-CZ"/>
        </w:rPr>
        <w:t>e</w:t>
      </w:r>
      <w:r w:rsidR="00286571" w:rsidRPr="00CA54DC">
        <w:rPr>
          <w:rFonts w:ascii="Arial" w:hAnsi="Arial" w:cs="Arial"/>
          <w:sz w:val="20"/>
          <w:szCs w:val="20"/>
          <w:lang w:eastAsia="cs-CZ"/>
        </w:rPr>
        <w:t>mku stavebníka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sz w:val="20"/>
          <w:szCs w:val="20"/>
          <w:lang w:eastAsia="cs-CZ"/>
        </w:rPr>
        <w:t>C Situační výkresy</w:t>
      </w:r>
    </w:p>
    <w:p w:rsidR="003A49BF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3A49BF" w:rsidRDefault="00C84784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>
        <w:rPr>
          <w:rFonts w:ascii="Arial" w:hAnsi="Arial" w:cs="Arial"/>
          <w:b/>
          <w:sz w:val="20"/>
          <w:szCs w:val="20"/>
          <w:lang w:eastAsia="cs-CZ"/>
        </w:rPr>
        <w:t xml:space="preserve">C.1   </w:t>
      </w:r>
      <w:r w:rsidR="003A49BF">
        <w:rPr>
          <w:rFonts w:ascii="Arial" w:hAnsi="Arial" w:cs="Arial"/>
          <w:b/>
          <w:sz w:val="20"/>
          <w:szCs w:val="20"/>
          <w:lang w:eastAsia="cs-CZ"/>
        </w:rPr>
        <w:t>přehledná</w:t>
      </w:r>
      <w:proofErr w:type="gramEnd"/>
      <w:r w:rsidR="003A49BF">
        <w:rPr>
          <w:rFonts w:ascii="Arial" w:hAnsi="Arial" w:cs="Arial"/>
          <w:b/>
          <w:sz w:val="20"/>
          <w:szCs w:val="20"/>
          <w:lang w:eastAsia="cs-CZ"/>
        </w:rPr>
        <w:t xml:space="preserve"> situace</w:t>
      </w:r>
    </w:p>
    <w:p w:rsidR="00CF3A3A" w:rsidRDefault="00CF3A3A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>
        <w:rPr>
          <w:rFonts w:ascii="Arial" w:hAnsi="Arial" w:cs="Arial"/>
          <w:b/>
          <w:sz w:val="20"/>
          <w:szCs w:val="20"/>
          <w:lang w:eastAsia="cs-CZ"/>
        </w:rPr>
        <w:t xml:space="preserve">C.2 </w:t>
      </w:r>
      <w:r w:rsidR="00C84784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b/>
          <w:sz w:val="20"/>
          <w:szCs w:val="20"/>
          <w:lang w:eastAsia="cs-CZ"/>
        </w:rPr>
        <w:t xml:space="preserve"> situace</w:t>
      </w:r>
      <w:proofErr w:type="gramEnd"/>
    </w:p>
    <w:p w:rsidR="003A49BF" w:rsidRPr="00CA54DC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proofErr w:type="gramStart"/>
      <w:r>
        <w:rPr>
          <w:rFonts w:ascii="Arial" w:hAnsi="Arial" w:cs="Arial"/>
          <w:b/>
          <w:sz w:val="20"/>
          <w:szCs w:val="20"/>
          <w:lang w:eastAsia="cs-CZ"/>
        </w:rPr>
        <w:t>C.</w:t>
      </w:r>
      <w:r w:rsidR="00CF3A3A">
        <w:rPr>
          <w:rFonts w:ascii="Arial" w:hAnsi="Arial" w:cs="Arial"/>
          <w:b/>
          <w:sz w:val="20"/>
          <w:szCs w:val="20"/>
          <w:lang w:eastAsia="cs-CZ"/>
        </w:rPr>
        <w:t xml:space="preserve">3 </w:t>
      </w:r>
      <w:r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 w:rsidR="00C84784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b/>
          <w:sz w:val="20"/>
          <w:szCs w:val="20"/>
          <w:lang w:eastAsia="cs-CZ"/>
        </w:rPr>
        <w:t>koordinační</w:t>
      </w:r>
      <w:proofErr w:type="gramEnd"/>
      <w:r>
        <w:rPr>
          <w:rFonts w:ascii="Arial" w:hAnsi="Arial" w:cs="Arial"/>
          <w:b/>
          <w:sz w:val="20"/>
          <w:szCs w:val="20"/>
          <w:lang w:eastAsia="cs-CZ"/>
        </w:rPr>
        <w:t xml:space="preserve"> situace</w:t>
      </w:r>
    </w:p>
    <w:p w:rsidR="00044F67" w:rsidRPr="00CA54DC" w:rsidRDefault="00044F67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1D363F" w:rsidRDefault="001D363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sz w:val="20"/>
          <w:szCs w:val="20"/>
          <w:lang w:eastAsia="cs-CZ"/>
        </w:rPr>
        <w:t>D</w:t>
      </w:r>
      <w:r w:rsidR="003A49BF">
        <w:rPr>
          <w:rFonts w:ascii="Arial" w:hAnsi="Arial" w:cs="Arial"/>
          <w:b/>
          <w:sz w:val="20"/>
          <w:szCs w:val="20"/>
          <w:lang w:eastAsia="cs-CZ"/>
        </w:rPr>
        <w:t>.</w:t>
      </w:r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Dokumentace objekt</w:t>
      </w:r>
      <w:r w:rsidR="00286571" w:rsidRPr="00CA54DC">
        <w:rPr>
          <w:rFonts w:ascii="Arial" w:hAnsi="Arial" w:cs="Arial"/>
          <w:b/>
          <w:sz w:val="20"/>
          <w:szCs w:val="20"/>
          <w:lang w:eastAsia="cs-CZ"/>
        </w:rPr>
        <w:t>u</w:t>
      </w:r>
      <w:r w:rsidRPr="00CA54DC">
        <w:rPr>
          <w:rFonts w:ascii="Arial" w:hAnsi="Arial" w:cs="Arial"/>
          <w:b/>
          <w:sz w:val="20"/>
          <w:szCs w:val="20"/>
          <w:lang w:eastAsia="cs-CZ"/>
        </w:rPr>
        <w:t xml:space="preserve"> </w:t>
      </w:r>
    </w:p>
    <w:p w:rsidR="003A49BF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</w:p>
    <w:p w:rsidR="003A49BF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D. 1 – stávající stav</w:t>
      </w:r>
    </w:p>
    <w:p w:rsidR="003A49BF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D. 2 – dokumentace stavebních úprav</w:t>
      </w:r>
    </w:p>
    <w:p w:rsidR="003A49BF" w:rsidRDefault="007D1913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D. 2.</w:t>
      </w:r>
      <w:r w:rsidR="003A49BF">
        <w:rPr>
          <w:rFonts w:ascii="Arial" w:hAnsi="Arial" w:cs="Arial"/>
          <w:b/>
          <w:sz w:val="20"/>
          <w:szCs w:val="20"/>
          <w:lang w:eastAsia="cs-CZ"/>
        </w:rPr>
        <w:t>1 – stavební část, statika</w:t>
      </w:r>
    </w:p>
    <w:p w:rsidR="003A49BF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D.</w:t>
      </w:r>
      <w:r w:rsidR="007D1913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b/>
          <w:sz w:val="20"/>
          <w:szCs w:val="20"/>
          <w:lang w:eastAsia="cs-CZ"/>
        </w:rPr>
        <w:t>2.2 – silnoproudá elektroinstalace</w:t>
      </w:r>
    </w:p>
    <w:p w:rsidR="003A49BF" w:rsidRPr="00CA54DC" w:rsidRDefault="003A49BF" w:rsidP="001D363F">
      <w:pPr>
        <w:pStyle w:val="Bezmezer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D</w:t>
      </w:r>
      <w:r w:rsidR="007D1913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b/>
          <w:sz w:val="20"/>
          <w:szCs w:val="20"/>
          <w:lang w:eastAsia="cs-CZ"/>
        </w:rPr>
        <w:t>.2.3 – TZB (rozvody vody, kanalizace, ÚT)</w:t>
      </w:r>
    </w:p>
    <w:p w:rsidR="001D363F" w:rsidRPr="00CA54DC" w:rsidRDefault="001D363F" w:rsidP="001D363F">
      <w:pPr>
        <w:pStyle w:val="Bezmezer"/>
        <w:rPr>
          <w:rFonts w:ascii="Arial" w:hAnsi="Arial" w:cs="Arial"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bCs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bCs/>
          <w:sz w:val="20"/>
          <w:szCs w:val="20"/>
          <w:lang w:eastAsia="cs-CZ"/>
        </w:rPr>
      </w:pPr>
    </w:p>
    <w:p w:rsidR="001D363F" w:rsidRPr="00CA54DC" w:rsidRDefault="001D363F" w:rsidP="001D363F">
      <w:pPr>
        <w:pStyle w:val="Bezmezer"/>
        <w:rPr>
          <w:rFonts w:ascii="Arial" w:hAnsi="Arial" w:cs="Arial"/>
          <w:b/>
          <w:bCs/>
          <w:sz w:val="20"/>
          <w:szCs w:val="20"/>
          <w:lang w:eastAsia="cs-CZ"/>
        </w:rPr>
      </w:pPr>
      <w:r w:rsidRPr="00CA54DC">
        <w:rPr>
          <w:rFonts w:ascii="Arial" w:hAnsi="Arial" w:cs="Arial"/>
          <w:b/>
          <w:bCs/>
          <w:sz w:val="20"/>
          <w:szCs w:val="20"/>
          <w:lang w:eastAsia="cs-CZ"/>
        </w:rPr>
        <w:t>Dokladová část</w:t>
      </w:r>
    </w:p>
    <w:sectPr w:rsidR="001D363F" w:rsidRPr="00CA54DC" w:rsidSect="00155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78" w:rsidRDefault="00235D78" w:rsidP="00CA54DC">
      <w:r>
        <w:separator/>
      </w:r>
    </w:p>
  </w:endnote>
  <w:endnote w:type="continuationSeparator" w:id="0">
    <w:p w:rsidR="00235D78" w:rsidRDefault="00235D78" w:rsidP="00CA5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1" w:rsidRDefault="0027463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0302"/>
      <w:docPartObj>
        <w:docPartGallery w:val="Page Numbers (Bottom of Page)"/>
        <w:docPartUnique/>
      </w:docPartObj>
    </w:sdtPr>
    <w:sdtContent>
      <w:p w:rsidR="00274631" w:rsidRDefault="005B063A">
        <w:pPr>
          <w:pStyle w:val="Zpat"/>
          <w:jc w:val="center"/>
        </w:pPr>
        <w:fldSimple w:instr=" PAGE   \* MERGEFORMAT ">
          <w:r w:rsidR="00024140">
            <w:rPr>
              <w:noProof/>
            </w:rPr>
            <w:t>3</w:t>
          </w:r>
        </w:fldSimple>
      </w:p>
    </w:sdtContent>
  </w:sdt>
  <w:p w:rsidR="00274631" w:rsidRDefault="00274631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1" w:rsidRDefault="0027463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78" w:rsidRDefault="00235D78" w:rsidP="00CA54DC">
      <w:r>
        <w:separator/>
      </w:r>
    </w:p>
  </w:footnote>
  <w:footnote w:type="continuationSeparator" w:id="0">
    <w:p w:rsidR="00235D78" w:rsidRDefault="00235D78" w:rsidP="00CA5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1" w:rsidRDefault="0027463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1" w:rsidRDefault="0027463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1" w:rsidRDefault="0027463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D6C4D"/>
    <w:multiLevelType w:val="hybridMultilevel"/>
    <w:tmpl w:val="299C9D4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">
    <w:nsid w:val="335467BE"/>
    <w:multiLevelType w:val="hybridMultilevel"/>
    <w:tmpl w:val="190A168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6C36AD7"/>
    <w:multiLevelType w:val="hybridMultilevel"/>
    <w:tmpl w:val="244CF196"/>
    <w:lvl w:ilvl="0" w:tplc="0405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6B364FAE"/>
    <w:multiLevelType w:val="hybridMultilevel"/>
    <w:tmpl w:val="0DC00134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4">
    <w:nsid w:val="6BF0356E"/>
    <w:multiLevelType w:val="hybridMultilevel"/>
    <w:tmpl w:val="096842E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63F"/>
    <w:rsid w:val="00006B43"/>
    <w:rsid w:val="00012B04"/>
    <w:rsid w:val="00015D5F"/>
    <w:rsid w:val="000212B9"/>
    <w:rsid w:val="00024140"/>
    <w:rsid w:val="000259AA"/>
    <w:rsid w:val="0003272A"/>
    <w:rsid w:val="00041D51"/>
    <w:rsid w:val="00044F67"/>
    <w:rsid w:val="000506E2"/>
    <w:rsid w:val="000841BF"/>
    <w:rsid w:val="00086B56"/>
    <w:rsid w:val="0009627A"/>
    <w:rsid w:val="000969C8"/>
    <w:rsid w:val="00097DC5"/>
    <w:rsid w:val="000C54D2"/>
    <w:rsid w:val="000D1B56"/>
    <w:rsid w:val="000F07A8"/>
    <w:rsid w:val="001325A0"/>
    <w:rsid w:val="00145306"/>
    <w:rsid w:val="00153ED5"/>
    <w:rsid w:val="001542BE"/>
    <w:rsid w:val="001555A4"/>
    <w:rsid w:val="001842C5"/>
    <w:rsid w:val="0018536B"/>
    <w:rsid w:val="0019295C"/>
    <w:rsid w:val="001972BD"/>
    <w:rsid w:val="001A003E"/>
    <w:rsid w:val="001A01EF"/>
    <w:rsid w:val="001B3077"/>
    <w:rsid w:val="001B5CC0"/>
    <w:rsid w:val="001D0B1E"/>
    <w:rsid w:val="001D2E1B"/>
    <w:rsid w:val="001D363F"/>
    <w:rsid w:val="001E05E5"/>
    <w:rsid w:val="001E282C"/>
    <w:rsid w:val="001F2AD2"/>
    <w:rsid w:val="00203BB4"/>
    <w:rsid w:val="00221578"/>
    <w:rsid w:val="00235D78"/>
    <w:rsid w:val="002373F5"/>
    <w:rsid w:val="002632F3"/>
    <w:rsid w:val="00263D0E"/>
    <w:rsid w:val="00274631"/>
    <w:rsid w:val="00276002"/>
    <w:rsid w:val="002828F3"/>
    <w:rsid w:val="00286571"/>
    <w:rsid w:val="002C2FFE"/>
    <w:rsid w:val="002D02D9"/>
    <w:rsid w:val="002D15C3"/>
    <w:rsid w:val="002D66A1"/>
    <w:rsid w:val="002E279E"/>
    <w:rsid w:val="002F7F1B"/>
    <w:rsid w:val="00333AFE"/>
    <w:rsid w:val="00334022"/>
    <w:rsid w:val="00347CED"/>
    <w:rsid w:val="003532B3"/>
    <w:rsid w:val="003610B8"/>
    <w:rsid w:val="0039709F"/>
    <w:rsid w:val="003A49BF"/>
    <w:rsid w:val="003D0071"/>
    <w:rsid w:val="003E4AA2"/>
    <w:rsid w:val="003F7162"/>
    <w:rsid w:val="00407D72"/>
    <w:rsid w:val="004164CD"/>
    <w:rsid w:val="00417F38"/>
    <w:rsid w:val="00422568"/>
    <w:rsid w:val="00426E7B"/>
    <w:rsid w:val="00431C29"/>
    <w:rsid w:val="0043421B"/>
    <w:rsid w:val="00436D4C"/>
    <w:rsid w:val="004A4D95"/>
    <w:rsid w:val="004A5F04"/>
    <w:rsid w:val="004B6FAF"/>
    <w:rsid w:val="004B7A6F"/>
    <w:rsid w:val="004E220E"/>
    <w:rsid w:val="004E358B"/>
    <w:rsid w:val="004F15AE"/>
    <w:rsid w:val="005119CE"/>
    <w:rsid w:val="00526827"/>
    <w:rsid w:val="00555FD1"/>
    <w:rsid w:val="00564376"/>
    <w:rsid w:val="005643AB"/>
    <w:rsid w:val="00576269"/>
    <w:rsid w:val="005B063A"/>
    <w:rsid w:val="005C5D73"/>
    <w:rsid w:val="005D6716"/>
    <w:rsid w:val="005F1ADA"/>
    <w:rsid w:val="006233B1"/>
    <w:rsid w:val="00623CE8"/>
    <w:rsid w:val="00627AF9"/>
    <w:rsid w:val="006316BC"/>
    <w:rsid w:val="00645863"/>
    <w:rsid w:val="00650ADD"/>
    <w:rsid w:val="00670444"/>
    <w:rsid w:val="00677335"/>
    <w:rsid w:val="00693627"/>
    <w:rsid w:val="006A350A"/>
    <w:rsid w:val="006A7589"/>
    <w:rsid w:val="006B135B"/>
    <w:rsid w:val="006B693C"/>
    <w:rsid w:val="006C42E7"/>
    <w:rsid w:val="006C58E9"/>
    <w:rsid w:val="006D73E7"/>
    <w:rsid w:val="007105F7"/>
    <w:rsid w:val="007205E6"/>
    <w:rsid w:val="00750103"/>
    <w:rsid w:val="0075233F"/>
    <w:rsid w:val="00766E2F"/>
    <w:rsid w:val="00771BC4"/>
    <w:rsid w:val="0077295E"/>
    <w:rsid w:val="00780C80"/>
    <w:rsid w:val="00786B4A"/>
    <w:rsid w:val="007A72DE"/>
    <w:rsid w:val="007C1772"/>
    <w:rsid w:val="007D1913"/>
    <w:rsid w:val="007F7572"/>
    <w:rsid w:val="008077DF"/>
    <w:rsid w:val="00834298"/>
    <w:rsid w:val="008C1CBE"/>
    <w:rsid w:val="008C22F3"/>
    <w:rsid w:val="008D2399"/>
    <w:rsid w:val="008D7631"/>
    <w:rsid w:val="00914CC1"/>
    <w:rsid w:val="00927F4F"/>
    <w:rsid w:val="009333D7"/>
    <w:rsid w:val="00950FF9"/>
    <w:rsid w:val="00963310"/>
    <w:rsid w:val="0096349D"/>
    <w:rsid w:val="00965CA5"/>
    <w:rsid w:val="00965D72"/>
    <w:rsid w:val="009734B1"/>
    <w:rsid w:val="0097634F"/>
    <w:rsid w:val="00976A63"/>
    <w:rsid w:val="00981D48"/>
    <w:rsid w:val="00990737"/>
    <w:rsid w:val="009A63E8"/>
    <w:rsid w:val="009B2564"/>
    <w:rsid w:val="009B5BEE"/>
    <w:rsid w:val="009C090B"/>
    <w:rsid w:val="009C4754"/>
    <w:rsid w:val="009D00E0"/>
    <w:rsid w:val="009E47EE"/>
    <w:rsid w:val="00A01B24"/>
    <w:rsid w:val="00A02472"/>
    <w:rsid w:val="00A20725"/>
    <w:rsid w:val="00A20994"/>
    <w:rsid w:val="00A437C6"/>
    <w:rsid w:val="00A457A3"/>
    <w:rsid w:val="00A83A01"/>
    <w:rsid w:val="00A873A5"/>
    <w:rsid w:val="00A901FA"/>
    <w:rsid w:val="00AA350F"/>
    <w:rsid w:val="00AB46F4"/>
    <w:rsid w:val="00AD381D"/>
    <w:rsid w:val="00AD61EA"/>
    <w:rsid w:val="00B1292B"/>
    <w:rsid w:val="00B13E4C"/>
    <w:rsid w:val="00B411CC"/>
    <w:rsid w:val="00B53056"/>
    <w:rsid w:val="00B558DC"/>
    <w:rsid w:val="00B93AC0"/>
    <w:rsid w:val="00BB3AB0"/>
    <w:rsid w:val="00BC374F"/>
    <w:rsid w:val="00BC389A"/>
    <w:rsid w:val="00BE3066"/>
    <w:rsid w:val="00BF2C5F"/>
    <w:rsid w:val="00BF6FE3"/>
    <w:rsid w:val="00C0575C"/>
    <w:rsid w:val="00C06A90"/>
    <w:rsid w:val="00C16297"/>
    <w:rsid w:val="00C17AB8"/>
    <w:rsid w:val="00C321E2"/>
    <w:rsid w:val="00C35104"/>
    <w:rsid w:val="00C46EA5"/>
    <w:rsid w:val="00C84784"/>
    <w:rsid w:val="00CA54DC"/>
    <w:rsid w:val="00CA5B2E"/>
    <w:rsid w:val="00CD688B"/>
    <w:rsid w:val="00CE0EB1"/>
    <w:rsid w:val="00CE2A8F"/>
    <w:rsid w:val="00CF08EB"/>
    <w:rsid w:val="00CF3A3A"/>
    <w:rsid w:val="00D01A7B"/>
    <w:rsid w:val="00D16E2E"/>
    <w:rsid w:val="00D26219"/>
    <w:rsid w:val="00D3056C"/>
    <w:rsid w:val="00D30A78"/>
    <w:rsid w:val="00D335A2"/>
    <w:rsid w:val="00D42C49"/>
    <w:rsid w:val="00D54E33"/>
    <w:rsid w:val="00D5740F"/>
    <w:rsid w:val="00D638B1"/>
    <w:rsid w:val="00D64906"/>
    <w:rsid w:val="00D97F20"/>
    <w:rsid w:val="00DA73BB"/>
    <w:rsid w:val="00DE5448"/>
    <w:rsid w:val="00DF7CB1"/>
    <w:rsid w:val="00E01FF9"/>
    <w:rsid w:val="00E23C55"/>
    <w:rsid w:val="00E25BA0"/>
    <w:rsid w:val="00E304EB"/>
    <w:rsid w:val="00E31E8F"/>
    <w:rsid w:val="00E410C6"/>
    <w:rsid w:val="00E4134E"/>
    <w:rsid w:val="00E86847"/>
    <w:rsid w:val="00E93EDB"/>
    <w:rsid w:val="00EB069A"/>
    <w:rsid w:val="00EB17A8"/>
    <w:rsid w:val="00EC1268"/>
    <w:rsid w:val="00EC4805"/>
    <w:rsid w:val="00EC4CA3"/>
    <w:rsid w:val="00F02292"/>
    <w:rsid w:val="00F12094"/>
    <w:rsid w:val="00F14E25"/>
    <w:rsid w:val="00F15B98"/>
    <w:rsid w:val="00F525C9"/>
    <w:rsid w:val="00F52728"/>
    <w:rsid w:val="00F62BAA"/>
    <w:rsid w:val="00F7774D"/>
    <w:rsid w:val="00F77F0E"/>
    <w:rsid w:val="00FC6965"/>
    <w:rsid w:val="00FE1F6D"/>
    <w:rsid w:val="00FE6EF6"/>
    <w:rsid w:val="00FF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865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865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1D363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1D363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q4">
    <w:name w:val="q4"/>
    <w:basedOn w:val="Normln"/>
    <w:rsid w:val="001D363F"/>
    <w:pPr>
      <w:spacing w:before="100" w:beforeAutospacing="1" w:after="100" w:afterAutospacing="1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1D363F"/>
    <w:rPr>
      <w:i/>
      <w:iCs/>
    </w:rPr>
  </w:style>
  <w:style w:type="paragraph" w:styleId="Bezmezer">
    <w:name w:val="No Spacing"/>
    <w:uiPriority w:val="1"/>
    <w:qFormat/>
    <w:rsid w:val="001D363F"/>
    <w:pPr>
      <w:spacing w:after="0" w:line="240" w:lineRule="auto"/>
    </w:pPr>
  </w:style>
  <w:style w:type="paragraph" w:customStyle="1" w:styleId="499textodrazeny">
    <w:name w:val="499_text_odrazeny"/>
    <w:basedOn w:val="Normln"/>
    <w:link w:val="499textodrazenyChar"/>
    <w:uiPriority w:val="99"/>
    <w:rsid w:val="00FF39EC"/>
    <w:pPr>
      <w:spacing w:before="60"/>
      <w:ind w:left="709"/>
    </w:pPr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FF39EC"/>
    <w:rPr>
      <w:rFonts w:ascii="Arial" w:eastAsia="Calibri" w:hAnsi="Arial" w:cs="Arial"/>
      <w:color w:val="000000"/>
      <w:sz w:val="18"/>
      <w:szCs w:val="18"/>
    </w:rPr>
  </w:style>
  <w:style w:type="paragraph" w:customStyle="1" w:styleId="K33">
    <w:name w:val="K33"/>
    <w:basedOn w:val="Normln"/>
    <w:link w:val="K33Char"/>
    <w:qFormat/>
    <w:rsid w:val="00C16297"/>
    <w:pPr>
      <w:ind w:left="3540" w:hanging="3540"/>
      <w:jc w:val="both"/>
      <w:outlineLvl w:val="7"/>
    </w:pPr>
    <w:rPr>
      <w:rFonts w:ascii="Arial" w:hAnsi="Arial"/>
      <w:sz w:val="24"/>
    </w:rPr>
  </w:style>
  <w:style w:type="character" w:customStyle="1" w:styleId="K33Char">
    <w:name w:val="K33 Char"/>
    <w:link w:val="K33"/>
    <w:rsid w:val="00C16297"/>
    <w:rPr>
      <w:rFonts w:ascii="Arial" w:eastAsia="Times New Roman" w:hAnsi="Arial" w:cs="Times New Roman"/>
      <w:sz w:val="24"/>
      <w:szCs w:val="20"/>
    </w:rPr>
  </w:style>
  <w:style w:type="paragraph" w:styleId="Odstavecseseznamem">
    <w:name w:val="List Paragraph"/>
    <w:basedOn w:val="Normln"/>
    <w:uiPriority w:val="34"/>
    <w:qFormat/>
    <w:rsid w:val="00A01B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dpis30">
    <w:name w:val="Nadpis_3"/>
    <w:basedOn w:val="Normln"/>
    <w:next w:val="Normln"/>
    <w:uiPriority w:val="11"/>
    <w:qFormat/>
    <w:rsid w:val="00A01B24"/>
    <w:pPr>
      <w:spacing w:after="200" w:line="276" w:lineRule="auto"/>
    </w:pPr>
    <w:rPr>
      <w:rFonts w:ascii="Arial Narrow" w:eastAsia="Calibri" w:hAnsi="Arial Narrow"/>
      <w:sz w:val="22"/>
      <w:lang w:eastAsia="en-US"/>
    </w:rPr>
  </w:style>
  <w:style w:type="character" w:customStyle="1" w:styleId="PodtitulChar1">
    <w:name w:val="Podtitul Char1"/>
    <w:link w:val="Podtitul"/>
    <w:uiPriority w:val="11"/>
    <w:rsid w:val="00A01B24"/>
    <w:rPr>
      <w:rFonts w:ascii="Arial Narrow" w:eastAsia="Calibri" w:hAnsi="Arial Narrow"/>
      <w:sz w:val="22"/>
      <w:lang w:eastAsia="en-US"/>
    </w:rPr>
  </w:style>
  <w:style w:type="paragraph" w:styleId="Podtitul">
    <w:name w:val="Subtitle"/>
    <w:basedOn w:val="Normln"/>
    <w:next w:val="Normln"/>
    <w:link w:val="PodtitulChar1"/>
    <w:uiPriority w:val="11"/>
    <w:qFormat/>
    <w:rsid w:val="00A01B24"/>
    <w:pPr>
      <w:numPr>
        <w:ilvl w:val="1"/>
      </w:numPr>
    </w:pPr>
    <w:rPr>
      <w:rFonts w:ascii="Arial Narrow" w:eastAsia="Calibri" w:hAnsi="Arial Narrow" w:cstheme="minorBidi"/>
      <w:sz w:val="22"/>
      <w:szCs w:val="22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A01B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2865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86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customStyle="1" w:styleId="K18normlanitext">
    <w:name w:val="K18 normlani text"/>
    <w:basedOn w:val="Normln"/>
    <w:link w:val="K18normlanitextChar"/>
    <w:qFormat/>
    <w:rsid w:val="00286571"/>
    <w:pPr>
      <w:jc w:val="both"/>
    </w:pPr>
    <w:rPr>
      <w:rFonts w:ascii="Tahoma" w:hAnsi="Tahoma"/>
    </w:rPr>
  </w:style>
  <w:style w:type="character" w:customStyle="1" w:styleId="K18normlanitextChar">
    <w:name w:val="K18 normlani text Char"/>
    <w:link w:val="K18normlanitext"/>
    <w:rsid w:val="00286571"/>
    <w:rPr>
      <w:rFonts w:ascii="Tahoma" w:eastAsia="Times New Roman" w:hAnsi="Tahoma" w:cs="Times New Roman"/>
      <w:sz w:val="20"/>
      <w:szCs w:val="20"/>
    </w:rPr>
  </w:style>
  <w:style w:type="paragraph" w:customStyle="1" w:styleId="Seznamoslovan">
    <w:name w:val="Seznam očíslovaný"/>
    <w:basedOn w:val="Zkladntext"/>
    <w:rsid w:val="00286571"/>
    <w:pPr>
      <w:widowControl w:val="0"/>
      <w:autoSpaceDE w:val="0"/>
      <w:autoSpaceDN w:val="0"/>
      <w:spacing w:after="100"/>
      <w:ind w:left="480" w:hanging="480"/>
      <w:jc w:val="both"/>
    </w:pPr>
    <w:rPr>
      <w:rFonts w:ascii="Tahoma" w:hAnsi="Tahoma" w:cs="Arial"/>
      <w:noProof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8657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8657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CA54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54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A54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A54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5B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5B9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0CA84-CFD4-4574-9E42-D88ACB1F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2792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mariem</dc:creator>
  <cp:lastModifiedBy>Milena Kubinová</cp:lastModifiedBy>
  <cp:revision>45</cp:revision>
  <cp:lastPrinted>2018-10-16T12:14:00Z</cp:lastPrinted>
  <dcterms:created xsi:type="dcterms:W3CDTF">2018-10-02T10:31:00Z</dcterms:created>
  <dcterms:modified xsi:type="dcterms:W3CDTF">2018-11-09T10:07:00Z</dcterms:modified>
</cp:coreProperties>
</file>